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0288" behindDoc="1" locked="0" layoutInCell="1" allowOverlap="1">
            <wp:simplePos x="0" y="0"/>
            <wp:positionH relativeFrom="column">
              <wp:posOffset>-1168400</wp:posOffset>
            </wp:positionH>
            <wp:positionV relativeFrom="paragraph">
              <wp:posOffset>-1021080</wp:posOffset>
            </wp:positionV>
            <wp:extent cx="7598410" cy="10680700"/>
            <wp:effectExtent l="0" t="0" r="2540" b="635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98410" cy="10680700"/>
                    </a:xfrm>
                    <a:prstGeom prst="rect">
                      <a:avLst/>
                    </a:prstGeom>
                  </pic:spPr>
                </pic:pic>
              </a:graphicData>
            </a:graphic>
          </wp:anchor>
        </w:drawing>
      </w:r>
      <w:r>
        <w:drawing>
          <wp:inline distT="0" distB="0" distL="0" distR="0">
            <wp:extent cx="1703705" cy="543560"/>
            <wp:effectExtent l="0" t="0" r="1079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03705" cy="543560"/>
                    </a:xfrm>
                    <a:prstGeom prst="rect">
                      <a:avLst/>
                    </a:prstGeom>
                  </pic:spPr>
                </pic:pic>
              </a:graphicData>
            </a:graphic>
          </wp:inline>
        </w:drawing>
      </w:r>
    </w:p>
    <w:p/>
    <w:p/>
    <w:p>
      <w:pPr>
        <w:ind w:firstLine="360" w:firstLineChars="100"/>
        <w:rPr>
          <w:rFonts w:ascii="黑体" w:hAnsi="黑体" w:eastAsia="黑体" w:cs="雅痞-简"/>
          <w:color w:val="FFFFFF" w:themeColor="background1"/>
          <w:sz w:val="36"/>
          <w:szCs w:val="36"/>
          <w14:textFill>
            <w14:solidFill>
              <w14:schemeClr w14:val="bg1"/>
            </w14:solidFill>
          </w14:textFill>
        </w:rPr>
      </w:pPr>
      <w:r>
        <w:rPr>
          <w:rFonts w:ascii="黑体" w:hAnsi="黑体" w:eastAsia="黑体" w:cs="雅痞-简"/>
          <w:color w:val="FFFFFF" w:themeColor="background1"/>
          <w:sz w:val="36"/>
          <w:szCs w:val="36"/>
          <w14:textFill>
            <w14:solidFill>
              <w14:schemeClr w14:val="bg1"/>
            </w14:solidFill>
          </w14:textFill>
        </w:rPr>
        <mc:AlternateContent>
          <mc:Choice Requires="wps">
            <w:drawing>
              <wp:anchor distT="0" distB="0" distL="114300" distR="114300" simplePos="0" relativeHeight="251661312" behindDoc="1" locked="0" layoutInCell="1" allowOverlap="1">
                <wp:simplePos x="0" y="0"/>
                <wp:positionH relativeFrom="column">
                  <wp:posOffset>111760</wp:posOffset>
                </wp:positionH>
                <wp:positionV relativeFrom="paragraph">
                  <wp:posOffset>18415</wp:posOffset>
                </wp:positionV>
                <wp:extent cx="863600" cy="340360"/>
                <wp:effectExtent l="0" t="0" r="12700" b="15875"/>
                <wp:wrapNone/>
                <wp:docPr id="33" name="矩形 33"/>
                <wp:cNvGraphicFramePr/>
                <a:graphic xmlns:a="http://schemas.openxmlformats.org/drawingml/2006/main">
                  <a:graphicData uri="http://schemas.microsoft.com/office/word/2010/wordprocessingShape">
                    <wps:wsp>
                      <wps:cNvSpPr/>
                      <wps:spPr>
                        <a:xfrm>
                          <a:off x="0" y="0"/>
                          <a:ext cx="863600" cy="340057"/>
                        </a:xfrm>
                        <a:prstGeom prst="rect">
                          <a:avLst/>
                        </a:prstGeom>
                        <a:solidFill>
                          <a:schemeClr val="accent6"/>
                        </a:soli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pt;margin-top:1.45pt;height:26.8pt;width:68pt;z-index:-251655168;v-text-anchor:middle;mso-width-relative:page;mso-height-relative:page;" fillcolor="#70AD47 [3209]" filled="t" stroked="t" coordsize="21600,21600" o:gfxdata="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D+eINMAAAAHAQAADwAAAAAAAAABACAAAAAiAAAAZHJzL2Rvd25yZXYueG1sUEsB&#10;AhQAFAAAAAgAh07iQH1H0sVsAgAA9AQAAA4AAAAAAAAAAQAgAAAAIgEAAGRycy9lMm9Eb2MueG1s&#10;UEsFBgAAAAAGAAYAWQEAAAAGAAAAAA==&#10;">
                <v:fill on="t" focussize="0,0"/>
                <v:stroke weight="0.5pt" color="#70AD47 [3209]" miterlimit="8" joinstyle="miter"/>
                <v:imagedata o:title=""/>
                <o:lock v:ext="edit" aspectratio="f"/>
              </v:rect>
            </w:pict>
          </mc:Fallback>
        </mc:AlternateContent>
      </w:r>
      <w:r>
        <w:rPr>
          <w:rFonts w:hint="eastAsia" w:ascii="黑体" w:hAnsi="黑体" w:eastAsia="黑体" w:cs="雅痞-简"/>
          <w:color w:val="FFFFFF" w:themeColor="background1"/>
          <w:sz w:val="36"/>
          <w:szCs w:val="36"/>
          <w14:textFill>
            <w14:solidFill>
              <w14:schemeClr w14:val="bg1"/>
            </w14:solidFill>
          </w14:textFill>
        </w:rPr>
        <w:t>标准版</w:t>
      </w:r>
    </w:p>
    <w:p/>
    <w:p>
      <w:pPr>
        <w:rPr>
          <w:rFonts w:ascii="微软雅黑" w:hAnsi="微软雅黑" w:eastAsia="微软雅黑" w:cs="微软雅黑"/>
          <w:color w:val="000000" w:themeColor="text1"/>
          <w:sz w:val="52"/>
          <w:szCs w:val="52"/>
          <w14:textFill>
            <w14:solidFill>
              <w14:schemeClr w14:val="tx1"/>
            </w14:solidFill>
          </w14:textFill>
        </w:rPr>
      </w:pPr>
      <w:r>
        <w:rPr>
          <w:rFonts w:hint="eastAsia" w:ascii="微软雅黑" w:hAnsi="微软雅黑" w:eastAsia="微软雅黑" w:cs="微软雅黑"/>
          <w:color w:val="000000" w:themeColor="text1"/>
          <w:sz w:val="52"/>
          <w:szCs w:val="52"/>
          <w14:textFill>
            <w14:solidFill>
              <w14:schemeClr w14:val="tx1"/>
            </w14:solidFill>
          </w14:textFill>
        </w:rPr>
        <w:t>万欣实验室开放系统3.0</w:t>
      </w:r>
    </w:p>
    <w:p/>
    <w:p>
      <w:pPr>
        <w:rPr>
          <w:rFonts w:ascii="黑体" w:hAnsi="黑体" w:eastAsia="黑体" w:cs="雅痞-简"/>
          <w:color w:val="E2F0D9" w:themeColor="accent6" w:themeTint="33"/>
          <w:sz w:val="30"/>
          <w:szCs w:val="30"/>
          <w14:textFill>
            <w14:solidFill>
              <w14:schemeClr w14:val="accent6">
                <w14:lumMod w14:val="20000"/>
                <w14:lumOff w14:val="80000"/>
              </w14:schemeClr>
            </w14:solidFill>
          </w14:textFill>
        </w:rPr>
      </w:pPr>
      <w:r>
        <w:rPr>
          <w:rFonts w:hint="eastAsia" w:ascii="黑体" w:hAnsi="黑体" w:eastAsia="黑体" w:cs="雅痞-简"/>
          <w:color w:val="000000" w:themeColor="text1"/>
          <w:sz w:val="30"/>
          <w:szCs w:val="30"/>
          <w14:textFill>
            <w14:solidFill>
              <w14:schemeClr w14:val="tx1"/>
            </w14:solidFill>
          </w14:textFill>
        </w:rPr>
        <w:t xml:space="preserve">使用说明手册 </w:t>
      </w:r>
      <w:r>
        <w:rPr>
          <w:rFonts w:ascii="黑体" w:hAnsi="黑体" w:eastAsia="黑体" w:cs="雅痞-简"/>
          <w:color w:val="000000" w:themeColor="text1"/>
          <w:sz w:val="30"/>
          <w:szCs w:val="30"/>
          <w14:textFill>
            <w14:solidFill>
              <w14:schemeClr w14:val="tx1"/>
            </w14:solidFill>
          </w14:textFill>
        </w:rPr>
        <w:t xml:space="preserve">   </w:t>
      </w:r>
      <w:r>
        <w:rPr>
          <w:rFonts w:ascii="黑体" w:hAnsi="黑体" w:eastAsia="黑体" w:cs="雅痞-简"/>
          <w:color w:val="548235" w:themeColor="accent6" w:themeShade="BF"/>
          <w:sz w:val="30"/>
          <w:szCs w:val="30"/>
        </w:rPr>
        <w:t>&gt;</w:t>
      </w:r>
      <w:r>
        <w:rPr>
          <w:rFonts w:ascii="黑体" w:hAnsi="黑体" w:eastAsia="黑体" w:cs="雅痞-简"/>
          <w:color w:val="70AD47" w:themeColor="accent6"/>
          <w:sz w:val="30"/>
          <w:szCs w:val="30"/>
          <w14:textFill>
            <w14:solidFill>
              <w14:schemeClr w14:val="accent6"/>
            </w14:solidFill>
          </w14:textFill>
        </w:rPr>
        <w:t>&gt;</w:t>
      </w:r>
      <w:r>
        <w:rPr>
          <w:rFonts w:ascii="黑体" w:hAnsi="黑体" w:eastAsia="黑体" w:cs="雅痞-简"/>
          <w:color w:val="A9D18E" w:themeColor="accent6" w:themeTint="99"/>
          <w:sz w:val="30"/>
          <w:szCs w:val="30"/>
          <w14:textFill>
            <w14:solidFill>
              <w14:schemeClr w14:val="accent6">
                <w14:lumMod w14:val="60000"/>
                <w14:lumOff w14:val="40000"/>
              </w14:schemeClr>
            </w14:solidFill>
          </w14:textFill>
        </w:rPr>
        <w:t>&gt;</w:t>
      </w:r>
      <w:r>
        <w:rPr>
          <w:rFonts w:ascii="黑体" w:hAnsi="黑体" w:eastAsia="黑体" w:cs="雅痞-简"/>
          <w:color w:val="C5E0B4" w:themeColor="accent6" w:themeTint="66"/>
          <w:sz w:val="30"/>
          <w:szCs w:val="30"/>
          <w14:textFill>
            <w14:solidFill>
              <w14:schemeClr w14:val="accent6">
                <w14:lumMod w14:val="40000"/>
                <w14:lumOff w14:val="60000"/>
              </w14:schemeClr>
            </w14:solidFill>
          </w14:textFill>
        </w:rPr>
        <w:t>&gt;</w:t>
      </w:r>
      <w:r>
        <w:rPr>
          <w:rFonts w:ascii="黑体" w:hAnsi="黑体" w:eastAsia="黑体" w:cs="雅痞-简"/>
          <w:color w:val="E2F0D9" w:themeColor="accent6" w:themeTint="33"/>
          <w:sz w:val="30"/>
          <w:szCs w:val="30"/>
          <w14:textFill>
            <w14:solidFill>
              <w14:schemeClr w14:val="accent6">
                <w14:lumMod w14:val="20000"/>
                <w14:lumOff w14:val="80000"/>
              </w14:schemeClr>
            </w14:solidFill>
          </w14:textFill>
        </w:rPr>
        <w:t>&gt;</w:t>
      </w:r>
    </w:p>
    <w:p/>
    <w:p/>
    <w:p/>
    <w:p/>
    <w:p/>
    <w:p/>
    <w:p/>
    <w:p/>
    <w:p/>
    <w:p/>
    <w:p/>
    <w:p/>
    <w:p/>
    <w:p/>
    <w:p/>
    <w:p/>
    <w:p/>
    <w:p/>
    <w:p/>
    <w:p/>
    <w:p/>
    <w:p/>
    <w:p>
      <w:pPr>
        <w:rPr>
          <w:b/>
          <w:bCs/>
          <w:sz w:val="24"/>
        </w:rPr>
      </w:pPr>
      <w:r>
        <w:rPr>
          <w:rFonts w:ascii="黑体" w:hAnsi="黑体" w:eastAsia="黑体" w:cs="雅痞-简"/>
          <w:color w:val="70AD47" w:themeColor="accent6"/>
          <w:sz w:val="30"/>
          <w:szCs w:val="30"/>
          <w14:textFill>
            <w14:solidFill>
              <w14:schemeClr w14:val="accent6"/>
            </w14:solidFill>
          </w14:textFill>
        </w:rPr>
        <w:drawing>
          <wp:anchor distT="0" distB="0" distL="114300" distR="114300" simplePos="0" relativeHeight="251662336" behindDoc="0" locked="0" layoutInCell="1" allowOverlap="1">
            <wp:simplePos x="0" y="0"/>
            <wp:positionH relativeFrom="column">
              <wp:posOffset>-249555</wp:posOffset>
            </wp:positionH>
            <wp:positionV relativeFrom="paragraph">
              <wp:posOffset>87630</wp:posOffset>
            </wp:positionV>
            <wp:extent cx="1435735" cy="1377950"/>
            <wp:effectExtent l="0" t="0" r="12065" b="1270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5735" cy="1377950"/>
                    </a:xfrm>
                    <a:prstGeom prst="rect">
                      <a:avLst/>
                    </a:prstGeom>
                  </pic:spPr>
                </pic:pic>
              </a:graphicData>
            </a:graphic>
          </wp:anchor>
        </w:drawing>
      </w:r>
      <w:r>
        <w:rPr>
          <w:rFonts w:hint="eastAsia"/>
          <w:b/>
          <w:bCs/>
          <w:sz w:val="24"/>
        </w:rPr>
        <w:t>公 司：上海万欣计算机信息科技有限公司</w:t>
      </w:r>
    </w:p>
    <w:p>
      <w:pPr>
        <w:spacing w:line="300" w:lineRule="auto"/>
        <w:rPr>
          <w:b/>
          <w:bCs/>
          <w:sz w:val="24"/>
        </w:rPr>
      </w:pPr>
      <w:r>
        <w:rPr>
          <w:rFonts w:hint="eastAsia"/>
          <w:b/>
          <w:bCs/>
          <w:sz w:val="24"/>
        </w:rPr>
        <w:t>地 址：上海市虹口区花园路1</w:t>
      </w:r>
      <w:r>
        <w:rPr>
          <w:b/>
          <w:bCs/>
          <w:sz w:val="24"/>
        </w:rPr>
        <w:t>28</w:t>
      </w:r>
      <w:r>
        <w:rPr>
          <w:rFonts w:hint="eastAsia"/>
          <w:b/>
          <w:bCs/>
          <w:sz w:val="24"/>
        </w:rPr>
        <w:t>号7街区A座3</w:t>
      </w:r>
      <w:r>
        <w:rPr>
          <w:b/>
          <w:bCs/>
          <w:sz w:val="24"/>
        </w:rPr>
        <w:t>001</w:t>
      </w:r>
    </w:p>
    <w:p>
      <w:pPr>
        <w:spacing w:line="300" w:lineRule="auto"/>
        <w:rPr>
          <w:b/>
          <w:bCs/>
          <w:sz w:val="24"/>
        </w:rPr>
      </w:pPr>
      <w:r>
        <w:rPr>
          <w:rFonts w:hint="eastAsia"/>
          <w:b/>
          <w:bCs/>
          <w:sz w:val="24"/>
        </w:rPr>
        <w:t>网 址：</w:t>
      </w:r>
      <w:r>
        <w:fldChar w:fldCharType="begin"/>
      </w:r>
      <w:r>
        <w:instrText xml:space="preserve"> HYPERLINK "http://www.wanxinsoft.com" </w:instrText>
      </w:r>
      <w:r>
        <w:fldChar w:fldCharType="separate"/>
      </w:r>
      <w:r>
        <w:rPr>
          <w:rFonts w:hint="eastAsia"/>
          <w:b/>
          <w:bCs/>
          <w:sz w:val="24"/>
        </w:rPr>
        <w:t>h</w:t>
      </w:r>
      <w:r>
        <w:rPr>
          <w:b/>
          <w:bCs/>
          <w:sz w:val="24"/>
        </w:rPr>
        <w:t>ttp://www.wanxinsoft.com</w:t>
      </w:r>
      <w:r>
        <w:rPr>
          <w:b/>
          <w:bCs/>
          <w:sz w:val="24"/>
        </w:rPr>
        <w:fldChar w:fldCharType="end"/>
      </w:r>
    </w:p>
    <w:p>
      <w:pPr>
        <w:spacing w:line="300" w:lineRule="auto"/>
        <w:rPr>
          <w:b/>
          <w:bCs/>
          <w:sz w:val="24"/>
        </w:rPr>
      </w:pPr>
      <w:r>
        <w:rPr>
          <w:rFonts w:hint="eastAsia"/>
          <w:b/>
          <w:bCs/>
          <w:sz w:val="24"/>
        </w:rPr>
        <w:t>电 话：021-36368160</w:t>
      </w:r>
    </w:p>
    <w:p>
      <w:pPr>
        <w:spacing w:line="300" w:lineRule="auto"/>
        <w:rPr>
          <w:b/>
          <w:bCs/>
          <w:sz w:val="24"/>
        </w:rPr>
      </w:pPr>
    </w:p>
    <w:sdt>
      <w:sdtPr>
        <w:rPr>
          <w:lang w:val="zh-CN"/>
        </w:rPr>
        <w:id w:val="518128349"/>
        <w:docPartObj>
          <w:docPartGallery w:val="Table of Contents"/>
          <w:docPartUnique/>
        </w:docPartObj>
      </w:sdtPr>
      <w:sdtEndPr>
        <w:rPr>
          <w:b/>
          <w:bCs/>
          <w:lang w:val="zh-CN"/>
        </w:rPr>
      </w:sdtEndPr>
      <w:sdtContent>
        <w:p>
          <w:pPr>
            <w:pStyle w:val="8"/>
            <w:tabs>
              <w:tab w:val="right" w:leader="dot" w:pos="11340"/>
            </w:tabs>
            <w:jc w:val="center"/>
            <w:rPr>
              <w:rFonts w:ascii="宋体" w:hAnsi="宋体" w:eastAsia="宋体" w:cs="宋体"/>
              <w:b/>
              <w:bCs/>
              <w:sz w:val="44"/>
              <w:szCs w:val="44"/>
            </w:rPr>
          </w:pPr>
          <w:r>
            <w:rPr>
              <w:rFonts w:ascii="宋体" w:hAnsi="宋体" w:eastAsia="宋体" w:cs="宋体"/>
              <w:color w:val="FFFFFF"/>
              <w:sz w:val="44"/>
              <w:szCs w:val="44"/>
              <w:highlight w:val="black"/>
            </w:rPr>
            <w:t>目</w:t>
          </w:r>
          <w:r>
            <w:rPr>
              <w:rFonts w:hint="eastAsia" w:ascii="宋体" w:hAnsi="宋体" w:eastAsia="宋体" w:cs="宋体"/>
              <w:color w:val="FFFFFF"/>
              <w:sz w:val="44"/>
              <w:szCs w:val="44"/>
              <w:highlight w:val="black"/>
            </w:rPr>
            <w:t xml:space="preserve"> </w:t>
          </w:r>
          <w:r>
            <w:rPr>
              <w:rFonts w:ascii="宋体" w:hAnsi="宋体" w:eastAsia="宋体" w:cs="宋体"/>
              <w:color w:val="FFFFFF"/>
              <w:sz w:val="44"/>
              <w:szCs w:val="44"/>
              <w:highlight w:val="black"/>
            </w:rPr>
            <w:t>录</w:t>
          </w:r>
          <w:r>
            <w:rPr>
              <w:rFonts w:ascii="宋体" w:hAnsi="宋体" w:eastAsia="宋体" w:cs="宋体"/>
              <w:sz w:val="44"/>
              <w:szCs w:val="44"/>
            </w:rPr>
            <w:t xml:space="preserve"> </w:t>
          </w:r>
          <w:r>
            <w:rPr>
              <w:rFonts w:ascii="宋体" w:hAnsi="宋体" w:eastAsia="宋体" w:cs="宋体"/>
              <w:b/>
              <w:bCs/>
              <w:sz w:val="44"/>
              <w:szCs w:val="44"/>
            </w:rPr>
            <w:t>|</w:t>
          </w:r>
          <w:r>
            <w:rPr>
              <w:rFonts w:ascii="宋体" w:hAnsi="宋体" w:eastAsia="宋体" w:cs="宋体"/>
              <w:sz w:val="44"/>
              <w:szCs w:val="44"/>
            </w:rPr>
            <w:t xml:space="preserve"> </w:t>
          </w:r>
          <w:r>
            <w:rPr>
              <w:rFonts w:ascii="宋体" w:hAnsi="宋体" w:eastAsia="宋体" w:cs="宋体"/>
              <w:b/>
              <w:bCs/>
              <w:sz w:val="44"/>
              <w:szCs w:val="44"/>
            </w:rPr>
            <w:t>CONTENTS</w:t>
          </w:r>
        </w:p>
        <w:p>
          <w:pPr>
            <w:pStyle w:val="8"/>
            <w:tabs>
              <w:tab w:val="left" w:pos="420"/>
              <w:tab w:val="right" w:leader="dot" w:pos="8290"/>
            </w:tabs>
            <w:rPr>
              <w:sz w:val="22"/>
              <w:szCs w:val="28"/>
            </w:rPr>
          </w:pPr>
        </w:p>
        <w:p>
          <w:pPr>
            <w:pStyle w:val="8"/>
            <w:tabs>
              <w:tab w:val="right" w:leader="dot" w:pos="8290"/>
            </w:tabs>
            <w:rPr>
              <w:szCs w:val="22"/>
            </w:rPr>
          </w:pPr>
          <w:r>
            <w:rPr>
              <w:sz w:val="22"/>
              <w:szCs w:val="28"/>
            </w:rPr>
            <w:fldChar w:fldCharType="begin"/>
          </w:r>
          <w:r>
            <w:rPr>
              <w:sz w:val="22"/>
              <w:szCs w:val="28"/>
            </w:rPr>
            <w:instrText xml:space="preserve"> TOC \o "1-3" \h \z \u </w:instrText>
          </w:r>
          <w:r>
            <w:rPr>
              <w:sz w:val="22"/>
              <w:szCs w:val="28"/>
            </w:rPr>
            <w:fldChar w:fldCharType="separate"/>
          </w:r>
          <w:r>
            <w:fldChar w:fldCharType="begin"/>
          </w:r>
          <w:r>
            <w:instrText xml:space="preserve"> HYPERLINK \l "_Toc126759290" </w:instrText>
          </w:r>
          <w:r>
            <w:fldChar w:fldCharType="separate"/>
          </w:r>
          <w:r>
            <w:rPr>
              <w:rStyle w:val="13"/>
            </w:rPr>
            <w:t>实验室开放</w:t>
          </w:r>
          <w:r>
            <w:tab/>
          </w:r>
          <w:r>
            <w:fldChar w:fldCharType="begin"/>
          </w:r>
          <w:r>
            <w:instrText xml:space="preserve"> PAGEREF _Toc126759290 \h </w:instrText>
          </w:r>
          <w:r>
            <w:fldChar w:fldCharType="separate"/>
          </w:r>
          <w:r>
            <w:t>3</w:t>
          </w:r>
          <w:r>
            <w:fldChar w:fldCharType="end"/>
          </w:r>
          <w:r>
            <w:fldChar w:fldCharType="end"/>
          </w:r>
        </w:p>
        <w:p>
          <w:pPr>
            <w:pStyle w:val="9"/>
            <w:tabs>
              <w:tab w:val="left" w:pos="840"/>
              <w:tab w:val="right" w:leader="dot" w:pos="8290"/>
            </w:tabs>
            <w:rPr>
              <w:szCs w:val="22"/>
            </w:rPr>
          </w:pPr>
          <w:r>
            <w:fldChar w:fldCharType="begin"/>
          </w:r>
          <w:r>
            <w:instrText xml:space="preserve"> HYPERLINK \l "_Toc126759291" </w:instrText>
          </w:r>
          <w:r>
            <w:fldChar w:fldCharType="separate"/>
          </w:r>
          <w:r>
            <w:rPr>
              <w:rStyle w:val="13"/>
            </w:rPr>
            <w:t>1</w:t>
          </w:r>
          <w:r>
            <w:rPr>
              <w:szCs w:val="22"/>
            </w:rPr>
            <w:tab/>
          </w:r>
          <w:r>
            <w:rPr>
              <w:rStyle w:val="13"/>
            </w:rPr>
            <w:t>实验开放</w:t>
          </w:r>
          <w:r>
            <w:tab/>
          </w:r>
          <w:r>
            <w:fldChar w:fldCharType="begin"/>
          </w:r>
          <w:r>
            <w:instrText xml:space="preserve"> PAGEREF _Toc126759291 \h </w:instrText>
          </w:r>
          <w:r>
            <w:fldChar w:fldCharType="separate"/>
          </w:r>
          <w:r>
            <w:t>3</w:t>
          </w:r>
          <w:r>
            <w:fldChar w:fldCharType="end"/>
          </w:r>
          <w:r>
            <w:fldChar w:fldCharType="end"/>
          </w:r>
        </w:p>
        <w:p>
          <w:pPr>
            <w:pStyle w:val="5"/>
            <w:tabs>
              <w:tab w:val="left" w:pos="1470"/>
              <w:tab w:val="right" w:leader="dot" w:pos="8290"/>
            </w:tabs>
            <w:rPr>
              <w:szCs w:val="22"/>
            </w:rPr>
          </w:pPr>
          <w:r>
            <w:fldChar w:fldCharType="begin"/>
          </w:r>
          <w:r>
            <w:instrText xml:space="preserve"> HYPERLINK \l "_Toc126759292" </w:instrText>
          </w:r>
          <w:r>
            <w:fldChar w:fldCharType="separate"/>
          </w:r>
          <w:r>
            <w:rPr>
              <w:rStyle w:val="13"/>
              <w:rFonts w:ascii="宋体" w:hAnsi="宋体"/>
            </w:rPr>
            <w:t>1.1</w:t>
          </w:r>
          <w:r>
            <w:rPr>
              <w:szCs w:val="22"/>
            </w:rPr>
            <w:tab/>
          </w:r>
          <w:r>
            <w:rPr>
              <w:rStyle w:val="13"/>
              <w:rFonts w:ascii="宋体" w:hAnsi="宋体" w:cs="宋体"/>
            </w:rPr>
            <w:t>开放设置</w:t>
          </w:r>
          <w:r>
            <w:tab/>
          </w:r>
          <w:r>
            <w:fldChar w:fldCharType="begin"/>
          </w:r>
          <w:r>
            <w:instrText xml:space="preserve"> PAGEREF _Toc126759292 \h </w:instrText>
          </w:r>
          <w:r>
            <w:fldChar w:fldCharType="separate"/>
          </w:r>
          <w:r>
            <w:t>3</w:t>
          </w:r>
          <w:r>
            <w:fldChar w:fldCharType="end"/>
          </w:r>
          <w:r>
            <w:fldChar w:fldCharType="end"/>
          </w:r>
        </w:p>
        <w:p>
          <w:pPr>
            <w:pStyle w:val="5"/>
            <w:tabs>
              <w:tab w:val="left" w:pos="1470"/>
              <w:tab w:val="right" w:leader="dot" w:pos="8290"/>
            </w:tabs>
            <w:rPr>
              <w:szCs w:val="22"/>
            </w:rPr>
          </w:pPr>
          <w:r>
            <w:fldChar w:fldCharType="begin"/>
          </w:r>
          <w:r>
            <w:instrText xml:space="preserve"> HYPERLINK \l "_Toc126759293" </w:instrText>
          </w:r>
          <w:r>
            <w:fldChar w:fldCharType="separate"/>
          </w:r>
          <w:r>
            <w:rPr>
              <w:rStyle w:val="13"/>
              <w:rFonts w:ascii="宋体" w:hAnsi="宋体"/>
            </w:rPr>
            <w:t>1.2</w:t>
          </w:r>
          <w:r>
            <w:rPr>
              <w:szCs w:val="22"/>
            </w:rPr>
            <w:tab/>
          </w:r>
          <w:r>
            <w:rPr>
              <w:rStyle w:val="13"/>
              <w:rFonts w:ascii="宋体" w:hAnsi="宋体"/>
            </w:rPr>
            <w:t>现场预约</w:t>
          </w:r>
          <w:r>
            <w:tab/>
          </w:r>
          <w:r>
            <w:fldChar w:fldCharType="begin"/>
          </w:r>
          <w:r>
            <w:instrText xml:space="preserve"> PAGEREF _Toc126759293 \h </w:instrText>
          </w:r>
          <w:r>
            <w:fldChar w:fldCharType="separate"/>
          </w:r>
          <w:r>
            <w:t>3</w:t>
          </w:r>
          <w:r>
            <w:fldChar w:fldCharType="end"/>
          </w:r>
          <w:r>
            <w:fldChar w:fldCharType="end"/>
          </w:r>
        </w:p>
        <w:p>
          <w:pPr>
            <w:pStyle w:val="5"/>
            <w:tabs>
              <w:tab w:val="left" w:pos="1470"/>
              <w:tab w:val="right" w:leader="dot" w:pos="8290"/>
            </w:tabs>
            <w:rPr>
              <w:szCs w:val="22"/>
            </w:rPr>
          </w:pPr>
          <w:r>
            <w:fldChar w:fldCharType="begin"/>
          </w:r>
          <w:r>
            <w:instrText xml:space="preserve"> HYPERLINK \l "_Toc126759294" </w:instrText>
          </w:r>
          <w:r>
            <w:fldChar w:fldCharType="separate"/>
          </w:r>
          <w:r>
            <w:rPr>
              <w:rStyle w:val="13"/>
              <w:rFonts w:ascii="宋体" w:hAnsi="宋体"/>
            </w:rPr>
            <w:t>1.3</w:t>
          </w:r>
          <w:r>
            <w:rPr>
              <w:szCs w:val="22"/>
            </w:rPr>
            <w:tab/>
          </w:r>
          <w:r>
            <w:rPr>
              <w:rStyle w:val="13"/>
              <w:rFonts w:ascii="宋体" w:hAnsi="宋体"/>
            </w:rPr>
            <w:t>我的预约</w:t>
          </w:r>
          <w:r>
            <w:tab/>
          </w:r>
          <w:r>
            <w:fldChar w:fldCharType="begin"/>
          </w:r>
          <w:r>
            <w:instrText xml:space="preserve"> PAGEREF _Toc126759294 \h </w:instrText>
          </w:r>
          <w:r>
            <w:fldChar w:fldCharType="separate"/>
          </w:r>
          <w:r>
            <w:t>4</w:t>
          </w:r>
          <w:r>
            <w:fldChar w:fldCharType="end"/>
          </w:r>
          <w:r>
            <w:fldChar w:fldCharType="end"/>
          </w:r>
        </w:p>
        <w:p>
          <w:pPr>
            <w:pStyle w:val="5"/>
            <w:tabs>
              <w:tab w:val="left" w:pos="1470"/>
              <w:tab w:val="right" w:leader="dot" w:pos="8290"/>
            </w:tabs>
            <w:rPr>
              <w:szCs w:val="22"/>
            </w:rPr>
          </w:pPr>
          <w:r>
            <w:fldChar w:fldCharType="begin"/>
          </w:r>
          <w:r>
            <w:instrText xml:space="preserve"> HYPERLINK \l "_Toc126759295" </w:instrText>
          </w:r>
          <w:r>
            <w:fldChar w:fldCharType="separate"/>
          </w:r>
          <w:r>
            <w:rPr>
              <w:rStyle w:val="13"/>
              <w:rFonts w:ascii="宋体" w:hAnsi="宋体"/>
            </w:rPr>
            <w:t>1.4</w:t>
          </w:r>
          <w:r>
            <w:rPr>
              <w:szCs w:val="22"/>
            </w:rPr>
            <w:tab/>
          </w:r>
          <w:r>
            <w:rPr>
              <w:rStyle w:val="13"/>
              <w:rFonts w:ascii="宋体" w:hAnsi="宋体"/>
            </w:rPr>
            <w:t>导师预约审批</w:t>
          </w:r>
          <w:r>
            <w:tab/>
          </w:r>
          <w:r>
            <w:fldChar w:fldCharType="begin"/>
          </w:r>
          <w:r>
            <w:instrText xml:space="preserve"> PAGEREF _Toc126759295 \h </w:instrText>
          </w:r>
          <w:r>
            <w:fldChar w:fldCharType="separate"/>
          </w:r>
          <w:r>
            <w:t>4</w:t>
          </w:r>
          <w:r>
            <w:fldChar w:fldCharType="end"/>
          </w:r>
          <w:r>
            <w:fldChar w:fldCharType="end"/>
          </w:r>
        </w:p>
        <w:p>
          <w:pPr>
            <w:pStyle w:val="5"/>
            <w:tabs>
              <w:tab w:val="left" w:pos="1470"/>
              <w:tab w:val="right" w:leader="dot" w:pos="8290"/>
            </w:tabs>
            <w:rPr>
              <w:szCs w:val="22"/>
            </w:rPr>
          </w:pPr>
          <w:r>
            <w:fldChar w:fldCharType="begin"/>
          </w:r>
          <w:r>
            <w:instrText xml:space="preserve"> HYPERLINK \l "_Toc126759296" </w:instrText>
          </w:r>
          <w:r>
            <w:fldChar w:fldCharType="separate"/>
          </w:r>
          <w:r>
            <w:rPr>
              <w:rStyle w:val="13"/>
              <w:rFonts w:ascii="宋体" w:hAnsi="宋体"/>
            </w:rPr>
            <w:t>1.5</w:t>
          </w:r>
          <w:r>
            <w:rPr>
              <w:szCs w:val="22"/>
            </w:rPr>
            <w:tab/>
          </w:r>
          <w:r>
            <w:rPr>
              <w:rStyle w:val="13"/>
              <w:rFonts w:ascii="宋体" w:hAnsi="宋体"/>
            </w:rPr>
            <w:t>管理预约审批</w:t>
          </w:r>
          <w:r>
            <w:tab/>
          </w:r>
          <w:r>
            <w:fldChar w:fldCharType="begin"/>
          </w:r>
          <w:r>
            <w:instrText xml:space="preserve"> PAGEREF _Toc126759296 \h </w:instrText>
          </w:r>
          <w:r>
            <w:fldChar w:fldCharType="separate"/>
          </w:r>
          <w:r>
            <w:t>4</w:t>
          </w:r>
          <w:r>
            <w:fldChar w:fldCharType="end"/>
          </w:r>
          <w:r>
            <w:fldChar w:fldCharType="end"/>
          </w:r>
        </w:p>
        <w:p>
          <w:pPr>
            <w:pStyle w:val="9"/>
            <w:tabs>
              <w:tab w:val="left" w:pos="840"/>
              <w:tab w:val="right" w:leader="dot" w:pos="8290"/>
            </w:tabs>
            <w:rPr>
              <w:szCs w:val="22"/>
            </w:rPr>
          </w:pPr>
          <w:r>
            <w:fldChar w:fldCharType="begin"/>
          </w:r>
          <w:r>
            <w:instrText xml:space="preserve"> HYPERLINK \l "_Toc126759297" </w:instrText>
          </w:r>
          <w:r>
            <w:fldChar w:fldCharType="separate"/>
          </w:r>
          <w:r>
            <w:rPr>
              <w:rStyle w:val="13"/>
            </w:rPr>
            <w:t>2</w:t>
          </w:r>
          <w:r>
            <w:rPr>
              <w:szCs w:val="22"/>
            </w:rPr>
            <w:tab/>
          </w:r>
          <w:r>
            <w:rPr>
              <w:rStyle w:val="13"/>
            </w:rPr>
            <w:t>费用管理</w:t>
          </w:r>
          <w:r>
            <w:tab/>
          </w:r>
          <w:r>
            <w:fldChar w:fldCharType="begin"/>
          </w:r>
          <w:r>
            <w:instrText xml:space="preserve"> PAGEREF _Toc126759297 \h </w:instrText>
          </w:r>
          <w:r>
            <w:fldChar w:fldCharType="separate"/>
          </w:r>
          <w:r>
            <w:t>5</w:t>
          </w:r>
          <w:r>
            <w:fldChar w:fldCharType="end"/>
          </w:r>
          <w:r>
            <w:fldChar w:fldCharType="end"/>
          </w:r>
        </w:p>
        <w:p>
          <w:pPr>
            <w:pStyle w:val="5"/>
            <w:tabs>
              <w:tab w:val="left" w:pos="1470"/>
              <w:tab w:val="right" w:leader="dot" w:pos="8290"/>
            </w:tabs>
            <w:rPr>
              <w:szCs w:val="22"/>
            </w:rPr>
          </w:pPr>
          <w:r>
            <w:fldChar w:fldCharType="begin"/>
          </w:r>
          <w:r>
            <w:instrText xml:space="preserve"> HYPERLINK \l "_Toc126759298" </w:instrText>
          </w:r>
          <w:r>
            <w:fldChar w:fldCharType="separate"/>
          </w:r>
          <w:r>
            <w:rPr>
              <w:rStyle w:val="13"/>
              <w:rFonts w:ascii="宋体" w:hAnsi="宋体"/>
            </w:rPr>
            <w:t>2.1</w:t>
          </w:r>
          <w:r>
            <w:rPr>
              <w:szCs w:val="22"/>
            </w:rPr>
            <w:tab/>
          </w:r>
          <w:r>
            <w:rPr>
              <w:rStyle w:val="13"/>
              <w:rFonts w:ascii="宋体" w:hAnsi="宋体"/>
            </w:rPr>
            <w:t>费用核定</w:t>
          </w:r>
          <w:r>
            <w:tab/>
          </w:r>
          <w:r>
            <w:fldChar w:fldCharType="begin"/>
          </w:r>
          <w:r>
            <w:instrText xml:space="preserve"> PAGEREF _Toc126759298 \h </w:instrText>
          </w:r>
          <w:r>
            <w:fldChar w:fldCharType="separate"/>
          </w:r>
          <w:r>
            <w:t>5</w:t>
          </w:r>
          <w:r>
            <w:fldChar w:fldCharType="end"/>
          </w:r>
          <w:r>
            <w:fldChar w:fldCharType="end"/>
          </w:r>
        </w:p>
        <w:p>
          <w:pPr>
            <w:pStyle w:val="5"/>
            <w:tabs>
              <w:tab w:val="left" w:pos="1470"/>
              <w:tab w:val="right" w:leader="dot" w:pos="8290"/>
            </w:tabs>
            <w:rPr>
              <w:szCs w:val="22"/>
            </w:rPr>
          </w:pPr>
          <w:r>
            <w:fldChar w:fldCharType="begin"/>
          </w:r>
          <w:r>
            <w:instrText xml:space="preserve"> HYPERLINK \l "_Toc126759299" </w:instrText>
          </w:r>
          <w:r>
            <w:fldChar w:fldCharType="separate"/>
          </w:r>
          <w:r>
            <w:rPr>
              <w:rStyle w:val="13"/>
              <w:rFonts w:ascii="宋体" w:hAnsi="宋体"/>
            </w:rPr>
            <w:t>2.2</w:t>
          </w:r>
          <w:r>
            <w:rPr>
              <w:szCs w:val="22"/>
            </w:rPr>
            <w:tab/>
          </w:r>
          <w:r>
            <w:rPr>
              <w:rStyle w:val="13"/>
              <w:rFonts w:ascii="宋体" w:hAnsi="宋体"/>
            </w:rPr>
            <w:t>缴费管理</w:t>
          </w:r>
          <w:r>
            <w:tab/>
          </w:r>
          <w:r>
            <w:fldChar w:fldCharType="begin"/>
          </w:r>
          <w:r>
            <w:instrText xml:space="preserve"> PAGEREF _Toc126759299 \h </w:instrText>
          </w:r>
          <w:r>
            <w:fldChar w:fldCharType="separate"/>
          </w:r>
          <w:r>
            <w:t>6</w:t>
          </w:r>
          <w:r>
            <w:fldChar w:fldCharType="end"/>
          </w:r>
          <w:r>
            <w:fldChar w:fldCharType="end"/>
          </w:r>
        </w:p>
        <w:p>
          <w:pPr>
            <w:pStyle w:val="9"/>
            <w:tabs>
              <w:tab w:val="left" w:pos="840"/>
              <w:tab w:val="right" w:leader="dot" w:pos="8290"/>
            </w:tabs>
            <w:rPr>
              <w:szCs w:val="22"/>
            </w:rPr>
          </w:pPr>
          <w:r>
            <w:fldChar w:fldCharType="begin"/>
          </w:r>
          <w:r>
            <w:instrText xml:space="preserve"> HYPERLINK \l "_Toc126759300" </w:instrText>
          </w:r>
          <w:r>
            <w:fldChar w:fldCharType="separate"/>
          </w:r>
          <w:r>
            <w:rPr>
              <w:rStyle w:val="13"/>
            </w:rPr>
            <w:t>3</w:t>
          </w:r>
          <w:r>
            <w:rPr>
              <w:szCs w:val="22"/>
            </w:rPr>
            <w:tab/>
          </w:r>
          <w:r>
            <w:rPr>
              <w:rStyle w:val="13"/>
            </w:rPr>
            <w:t>信誉积分</w:t>
          </w:r>
          <w:r>
            <w:tab/>
          </w:r>
          <w:r>
            <w:fldChar w:fldCharType="begin"/>
          </w:r>
          <w:r>
            <w:instrText xml:space="preserve"> PAGEREF _Toc126759300 \h </w:instrText>
          </w:r>
          <w:r>
            <w:fldChar w:fldCharType="separate"/>
          </w:r>
          <w:r>
            <w:t>7</w:t>
          </w:r>
          <w:r>
            <w:fldChar w:fldCharType="end"/>
          </w:r>
          <w:r>
            <w:fldChar w:fldCharType="end"/>
          </w:r>
        </w:p>
        <w:p>
          <w:pPr>
            <w:pStyle w:val="5"/>
            <w:tabs>
              <w:tab w:val="left" w:pos="1470"/>
              <w:tab w:val="right" w:leader="dot" w:pos="8290"/>
            </w:tabs>
            <w:rPr>
              <w:szCs w:val="22"/>
            </w:rPr>
          </w:pPr>
          <w:r>
            <w:fldChar w:fldCharType="begin"/>
          </w:r>
          <w:r>
            <w:instrText xml:space="preserve"> HYPERLINK \l "_Toc126759301" </w:instrText>
          </w:r>
          <w:r>
            <w:fldChar w:fldCharType="separate"/>
          </w:r>
          <w:r>
            <w:rPr>
              <w:rStyle w:val="13"/>
              <w:rFonts w:ascii="宋体" w:hAnsi="宋体"/>
            </w:rPr>
            <w:t>3.1</w:t>
          </w:r>
          <w:r>
            <w:rPr>
              <w:szCs w:val="22"/>
            </w:rPr>
            <w:tab/>
          </w:r>
          <w:r>
            <w:rPr>
              <w:rStyle w:val="13"/>
              <w:rFonts w:ascii="宋体" w:hAnsi="宋体"/>
            </w:rPr>
            <w:t>积分管理</w:t>
          </w:r>
          <w:r>
            <w:tab/>
          </w:r>
          <w:r>
            <w:fldChar w:fldCharType="begin"/>
          </w:r>
          <w:r>
            <w:instrText xml:space="preserve"> PAGEREF _Toc126759301 \h </w:instrText>
          </w:r>
          <w:r>
            <w:fldChar w:fldCharType="separate"/>
          </w:r>
          <w:r>
            <w:t>7</w:t>
          </w:r>
          <w:r>
            <w:fldChar w:fldCharType="end"/>
          </w:r>
          <w:r>
            <w:fldChar w:fldCharType="end"/>
          </w:r>
        </w:p>
        <w:p>
          <w:pPr>
            <w:pStyle w:val="5"/>
            <w:tabs>
              <w:tab w:val="left" w:pos="1470"/>
              <w:tab w:val="right" w:leader="dot" w:pos="8290"/>
            </w:tabs>
            <w:rPr>
              <w:szCs w:val="22"/>
            </w:rPr>
          </w:pPr>
          <w:r>
            <w:fldChar w:fldCharType="begin"/>
          </w:r>
          <w:r>
            <w:instrText xml:space="preserve"> HYPERLINK \l "_Toc126759302" </w:instrText>
          </w:r>
          <w:r>
            <w:fldChar w:fldCharType="separate"/>
          </w:r>
          <w:r>
            <w:rPr>
              <w:rStyle w:val="13"/>
              <w:rFonts w:ascii="宋体" w:hAnsi="宋体"/>
            </w:rPr>
            <w:t>3.2</w:t>
          </w:r>
          <w:r>
            <w:rPr>
              <w:szCs w:val="22"/>
            </w:rPr>
            <w:tab/>
          </w:r>
          <w:r>
            <w:rPr>
              <w:rStyle w:val="13"/>
              <w:rFonts w:ascii="宋体" w:hAnsi="宋体"/>
            </w:rPr>
            <w:t>手动扣分</w:t>
          </w:r>
          <w:r>
            <w:tab/>
          </w:r>
          <w:r>
            <w:fldChar w:fldCharType="begin"/>
          </w:r>
          <w:r>
            <w:instrText xml:space="preserve"> PAGEREF _Toc126759302 \h </w:instrText>
          </w:r>
          <w:r>
            <w:fldChar w:fldCharType="separate"/>
          </w:r>
          <w:r>
            <w:t>7</w:t>
          </w:r>
          <w:r>
            <w:fldChar w:fldCharType="end"/>
          </w:r>
          <w:r>
            <w:fldChar w:fldCharType="end"/>
          </w:r>
        </w:p>
        <w:p>
          <w:pPr>
            <w:pStyle w:val="5"/>
            <w:tabs>
              <w:tab w:val="left" w:pos="1470"/>
              <w:tab w:val="right" w:leader="dot" w:pos="8290"/>
            </w:tabs>
            <w:rPr>
              <w:szCs w:val="22"/>
            </w:rPr>
          </w:pPr>
          <w:r>
            <w:fldChar w:fldCharType="begin"/>
          </w:r>
          <w:r>
            <w:instrText xml:space="preserve"> HYPERLINK \l "_Toc126759303" </w:instrText>
          </w:r>
          <w:r>
            <w:fldChar w:fldCharType="separate"/>
          </w:r>
          <w:r>
            <w:rPr>
              <w:rStyle w:val="13"/>
              <w:rFonts w:ascii="宋体" w:hAnsi="宋体"/>
            </w:rPr>
            <w:t>3.3</w:t>
          </w:r>
          <w:r>
            <w:rPr>
              <w:szCs w:val="22"/>
            </w:rPr>
            <w:tab/>
          </w:r>
          <w:r>
            <w:rPr>
              <w:rStyle w:val="13"/>
              <w:rFonts w:ascii="宋体" w:hAnsi="宋体"/>
            </w:rPr>
            <w:t>扣分规则</w:t>
          </w:r>
          <w:r>
            <w:tab/>
          </w:r>
          <w:r>
            <w:fldChar w:fldCharType="begin"/>
          </w:r>
          <w:r>
            <w:instrText xml:space="preserve"> PAGEREF _Toc126759303 \h </w:instrText>
          </w:r>
          <w:r>
            <w:fldChar w:fldCharType="separate"/>
          </w:r>
          <w:r>
            <w:t>7</w:t>
          </w:r>
          <w:r>
            <w:fldChar w:fldCharType="end"/>
          </w:r>
          <w:r>
            <w:fldChar w:fldCharType="end"/>
          </w:r>
        </w:p>
        <w:p>
          <w:pPr>
            <w:pStyle w:val="5"/>
            <w:tabs>
              <w:tab w:val="left" w:pos="1470"/>
              <w:tab w:val="right" w:leader="dot" w:pos="8290"/>
            </w:tabs>
            <w:rPr>
              <w:szCs w:val="22"/>
            </w:rPr>
          </w:pPr>
          <w:r>
            <w:fldChar w:fldCharType="begin"/>
          </w:r>
          <w:r>
            <w:instrText xml:space="preserve"> HYPERLINK \l "_Toc126759304" </w:instrText>
          </w:r>
          <w:r>
            <w:fldChar w:fldCharType="separate"/>
          </w:r>
          <w:r>
            <w:rPr>
              <w:rStyle w:val="13"/>
              <w:rFonts w:ascii="宋体" w:hAnsi="宋体"/>
            </w:rPr>
            <w:t>3.4</w:t>
          </w:r>
          <w:r>
            <w:rPr>
              <w:szCs w:val="22"/>
            </w:rPr>
            <w:tab/>
          </w:r>
          <w:r>
            <w:rPr>
              <w:rStyle w:val="13"/>
              <w:rFonts w:ascii="宋体" w:hAnsi="宋体"/>
            </w:rPr>
            <w:t>黑名单管理</w:t>
          </w:r>
          <w:r>
            <w:tab/>
          </w:r>
          <w:r>
            <w:fldChar w:fldCharType="begin"/>
          </w:r>
          <w:r>
            <w:instrText xml:space="preserve"> PAGEREF _Toc126759304 \h </w:instrText>
          </w:r>
          <w:r>
            <w:fldChar w:fldCharType="separate"/>
          </w:r>
          <w:r>
            <w:t>8</w:t>
          </w:r>
          <w:r>
            <w:fldChar w:fldCharType="end"/>
          </w:r>
          <w:r>
            <w:fldChar w:fldCharType="end"/>
          </w:r>
        </w:p>
        <w:p>
          <w:pPr>
            <w:pStyle w:val="9"/>
            <w:tabs>
              <w:tab w:val="left" w:pos="840"/>
              <w:tab w:val="right" w:leader="dot" w:pos="8290"/>
            </w:tabs>
            <w:rPr>
              <w:szCs w:val="22"/>
            </w:rPr>
          </w:pPr>
          <w:r>
            <w:fldChar w:fldCharType="begin"/>
          </w:r>
          <w:r>
            <w:instrText xml:space="preserve"> HYPERLINK \l "_Toc126759305" </w:instrText>
          </w:r>
          <w:r>
            <w:fldChar w:fldCharType="separate"/>
          </w:r>
          <w:r>
            <w:rPr>
              <w:rStyle w:val="13"/>
            </w:rPr>
            <w:t>4</w:t>
          </w:r>
          <w:r>
            <w:rPr>
              <w:szCs w:val="22"/>
            </w:rPr>
            <w:tab/>
          </w:r>
          <w:r>
            <w:rPr>
              <w:rStyle w:val="13"/>
            </w:rPr>
            <w:t>查询统计</w:t>
          </w:r>
          <w:r>
            <w:tab/>
          </w:r>
          <w:r>
            <w:fldChar w:fldCharType="begin"/>
          </w:r>
          <w:r>
            <w:instrText xml:space="preserve"> PAGEREF _Toc126759305 \h </w:instrText>
          </w:r>
          <w:r>
            <w:fldChar w:fldCharType="separate"/>
          </w:r>
          <w:r>
            <w:t>8</w:t>
          </w:r>
          <w:r>
            <w:fldChar w:fldCharType="end"/>
          </w:r>
          <w:r>
            <w:fldChar w:fldCharType="end"/>
          </w:r>
        </w:p>
        <w:p>
          <w:pPr>
            <w:pStyle w:val="5"/>
            <w:tabs>
              <w:tab w:val="left" w:pos="1470"/>
              <w:tab w:val="right" w:leader="dot" w:pos="8290"/>
            </w:tabs>
            <w:rPr>
              <w:szCs w:val="22"/>
            </w:rPr>
          </w:pPr>
          <w:r>
            <w:fldChar w:fldCharType="begin"/>
          </w:r>
          <w:r>
            <w:instrText xml:space="preserve"> HYPERLINK \l "_Toc126759306" </w:instrText>
          </w:r>
          <w:r>
            <w:fldChar w:fldCharType="separate"/>
          </w:r>
          <w:r>
            <w:rPr>
              <w:rStyle w:val="13"/>
              <w:rFonts w:ascii="宋体" w:hAnsi="宋体"/>
            </w:rPr>
            <w:t>4.1</w:t>
          </w:r>
          <w:r>
            <w:rPr>
              <w:szCs w:val="22"/>
            </w:rPr>
            <w:tab/>
          </w:r>
          <w:r>
            <w:rPr>
              <w:rStyle w:val="13"/>
              <w:rFonts w:ascii="宋体" w:hAnsi="宋体"/>
            </w:rPr>
            <w:t>开放总览</w:t>
          </w:r>
          <w:r>
            <w:tab/>
          </w:r>
          <w:r>
            <w:fldChar w:fldCharType="begin"/>
          </w:r>
          <w:r>
            <w:instrText xml:space="preserve"> PAGEREF _Toc126759306 \h </w:instrText>
          </w:r>
          <w:r>
            <w:fldChar w:fldCharType="separate"/>
          </w:r>
          <w:r>
            <w:t>8</w:t>
          </w:r>
          <w:r>
            <w:fldChar w:fldCharType="end"/>
          </w:r>
          <w:r>
            <w:fldChar w:fldCharType="end"/>
          </w:r>
        </w:p>
        <w:p>
          <w:pPr>
            <w:pStyle w:val="5"/>
            <w:tabs>
              <w:tab w:val="left" w:pos="1470"/>
              <w:tab w:val="right" w:leader="dot" w:pos="8290"/>
            </w:tabs>
            <w:rPr>
              <w:szCs w:val="22"/>
            </w:rPr>
          </w:pPr>
          <w:r>
            <w:fldChar w:fldCharType="begin"/>
          </w:r>
          <w:r>
            <w:instrText xml:space="preserve"> HYPERLINK \l "_Toc126759307" </w:instrText>
          </w:r>
          <w:r>
            <w:fldChar w:fldCharType="separate"/>
          </w:r>
          <w:r>
            <w:rPr>
              <w:rStyle w:val="13"/>
              <w:rFonts w:ascii="宋体" w:hAnsi="宋体"/>
            </w:rPr>
            <w:t>4.2</w:t>
          </w:r>
          <w:r>
            <w:rPr>
              <w:szCs w:val="22"/>
            </w:rPr>
            <w:tab/>
          </w:r>
          <w:r>
            <w:rPr>
              <w:rStyle w:val="13"/>
              <w:rFonts w:ascii="宋体" w:hAnsi="宋体"/>
            </w:rPr>
            <w:t>预约记录</w:t>
          </w:r>
          <w:r>
            <w:tab/>
          </w:r>
          <w:r>
            <w:fldChar w:fldCharType="begin"/>
          </w:r>
          <w:r>
            <w:instrText xml:space="preserve"> PAGEREF _Toc126759307 \h </w:instrText>
          </w:r>
          <w:r>
            <w:fldChar w:fldCharType="separate"/>
          </w:r>
          <w:r>
            <w:t>9</w:t>
          </w:r>
          <w:r>
            <w:fldChar w:fldCharType="end"/>
          </w:r>
          <w:r>
            <w:fldChar w:fldCharType="end"/>
          </w:r>
        </w:p>
        <w:p>
          <w:pPr>
            <w:pStyle w:val="5"/>
            <w:tabs>
              <w:tab w:val="left" w:pos="1470"/>
              <w:tab w:val="right" w:leader="dot" w:pos="8290"/>
            </w:tabs>
            <w:rPr>
              <w:szCs w:val="22"/>
            </w:rPr>
          </w:pPr>
          <w:r>
            <w:fldChar w:fldCharType="begin"/>
          </w:r>
          <w:r>
            <w:instrText xml:space="preserve"> HYPERLINK \l "_Toc126759308" </w:instrText>
          </w:r>
          <w:r>
            <w:fldChar w:fldCharType="separate"/>
          </w:r>
          <w:r>
            <w:rPr>
              <w:rStyle w:val="13"/>
              <w:rFonts w:ascii="宋体" w:hAnsi="宋体"/>
            </w:rPr>
            <w:t>4.3</w:t>
          </w:r>
          <w:r>
            <w:rPr>
              <w:szCs w:val="22"/>
            </w:rPr>
            <w:tab/>
          </w:r>
          <w:r>
            <w:rPr>
              <w:rStyle w:val="13"/>
              <w:rFonts w:ascii="宋体" w:hAnsi="宋体"/>
            </w:rPr>
            <w:t>开出率统计</w:t>
          </w:r>
          <w:r>
            <w:tab/>
          </w:r>
          <w:r>
            <w:fldChar w:fldCharType="begin"/>
          </w:r>
          <w:r>
            <w:instrText xml:space="preserve"> PAGEREF _Toc126759308 \h </w:instrText>
          </w:r>
          <w:r>
            <w:fldChar w:fldCharType="separate"/>
          </w:r>
          <w:r>
            <w:t>9</w:t>
          </w:r>
          <w:r>
            <w:fldChar w:fldCharType="end"/>
          </w:r>
          <w:r>
            <w:fldChar w:fldCharType="end"/>
          </w:r>
        </w:p>
        <w:p>
          <w:r>
            <w:rPr>
              <w:b/>
              <w:bCs/>
              <w:sz w:val="22"/>
              <w:szCs w:val="28"/>
              <w:lang w:val="zh-CN"/>
            </w:rPr>
            <w:fldChar w:fldCharType="end"/>
          </w:r>
        </w:p>
      </w:sdtContent>
    </w:sdt>
    <w:p>
      <w:pPr>
        <w:pStyle w:val="2"/>
        <w:pageBreakBefore/>
        <w:spacing w:line="360" w:lineRule="auto"/>
      </w:pPr>
      <w:bookmarkStart w:id="0" w:name="_Toc126759290"/>
      <w:bookmarkStart w:id="1" w:name="_Toc99731136"/>
      <w:bookmarkStart w:id="2" w:name="_Toc86759251"/>
      <w:r>
        <w:rPr>
          <w:rFonts w:hint="eastAsia"/>
        </w:rPr>
        <w:t>实验室开放</w:t>
      </w:r>
      <w:bookmarkEnd w:id="0"/>
    </w:p>
    <w:p>
      <w:pPr>
        <w:pStyle w:val="3"/>
        <w:numPr>
          <w:ilvl w:val="0"/>
          <w:numId w:val="1"/>
        </w:numPr>
        <w:spacing w:line="360" w:lineRule="auto"/>
      </w:pPr>
      <w:bookmarkStart w:id="50" w:name="_GoBack"/>
      <w:bookmarkEnd w:id="50"/>
      <w:bookmarkStart w:id="3" w:name="_Toc126759291"/>
      <w:r>
        <w:rPr>
          <w:rFonts w:hint="eastAsia"/>
        </w:rPr>
        <w:t>实验开放</w:t>
      </w:r>
      <w:bookmarkEnd w:id="1"/>
      <w:bookmarkEnd w:id="2"/>
      <w:bookmarkEnd w:id="3"/>
    </w:p>
    <w:p>
      <w:pPr>
        <w:pStyle w:val="4"/>
        <w:widowControl/>
        <w:numPr>
          <w:ilvl w:val="1"/>
          <w:numId w:val="1"/>
        </w:numPr>
        <w:spacing w:line="360" w:lineRule="auto"/>
        <w:rPr>
          <w:rFonts w:ascii="宋体" w:hAnsi="宋体"/>
          <w:sz w:val="24"/>
        </w:rPr>
      </w:pPr>
      <w:bookmarkStart w:id="4" w:name="_Toc17898"/>
      <w:bookmarkStart w:id="5" w:name="_Toc86759252"/>
      <w:bookmarkStart w:id="6" w:name="_Toc99731137"/>
      <w:bookmarkStart w:id="7" w:name="_Toc11217"/>
      <w:bookmarkStart w:id="8" w:name="_Toc126759292"/>
      <w:bookmarkStart w:id="9" w:name="_Toc85814663"/>
      <w:bookmarkStart w:id="10" w:name="_1.1实验室开放设置"/>
      <w:r>
        <w:rPr>
          <w:rFonts w:hint="eastAsia" w:ascii="宋体" w:hAnsi="宋体" w:cs="宋体"/>
          <w:sz w:val="24"/>
        </w:rPr>
        <w:t>开放设置</w:t>
      </w:r>
      <w:bookmarkEnd w:id="4"/>
      <w:bookmarkEnd w:id="5"/>
      <w:bookmarkEnd w:id="6"/>
      <w:bookmarkEnd w:id="7"/>
      <w:bookmarkEnd w:id="8"/>
      <w:bookmarkEnd w:id="9"/>
    </w:p>
    <w:bookmarkEnd w:id="10"/>
    <w:p>
      <w:pPr>
        <w:pStyle w:val="16"/>
        <w:ind w:firstLine="420" w:firstLineChars="200"/>
        <w:jc w:val="left"/>
      </w:pPr>
      <w:r>
        <w:rPr>
          <w:rFonts w:hint="eastAsia"/>
        </w:rPr>
        <w:t>开放设置，当老师或学生需要使用实验室时需要进行实验室预约才能够顺利使用实验室，预约实验室前需要先对相关的实验室进行开放，在实验室开放列表中，点击新增开放设置，选择相应的实验室，根据实际情况设置实验室的开放规则（时间、面向的人群、开放座位&lt;工位</w:t>
      </w:r>
      <w:r>
        <w:t>&gt;</w:t>
      </w:r>
      <w:r>
        <w:rPr>
          <w:rFonts w:hint="eastAsia"/>
        </w:rPr>
        <w:t>）、开放参数（预约限制参数）以及收费标准，完善信息后保存即可。</w:t>
      </w:r>
    </w:p>
    <w:p>
      <w:r>
        <w:drawing>
          <wp:inline distT="0" distB="0" distL="0" distR="0">
            <wp:extent cx="5274310" cy="19697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969770"/>
                    </a:xfrm>
                    <a:prstGeom prst="rect">
                      <a:avLst/>
                    </a:prstGeom>
                  </pic:spPr>
                </pic:pic>
              </a:graphicData>
            </a:graphic>
          </wp:inline>
        </w:drawing>
      </w:r>
    </w:p>
    <w:p>
      <w:pPr>
        <w:pStyle w:val="4"/>
        <w:widowControl/>
        <w:numPr>
          <w:ilvl w:val="1"/>
          <w:numId w:val="1"/>
        </w:numPr>
        <w:spacing w:line="360" w:lineRule="auto"/>
        <w:rPr>
          <w:rFonts w:ascii="宋体" w:hAnsi="宋体"/>
          <w:sz w:val="24"/>
        </w:rPr>
      </w:pPr>
      <w:bookmarkStart w:id="11" w:name="_Toc86759253"/>
      <w:bookmarkStart w:id="12" w:name="_Toc99731138"/>
      <w:bookmarkStart w:id="13" w:name="_Toc85814664"/>
      <w:bookmarkStart w:id="14" w:name="_Toc126759293"/>
      <w:r>
        <w:rPr>
          <w:rFonts w:hint="eastAsia" w:ascii="宋体" w:hAnsi="宋体"/>
          <w:sz w:val="24"/>
        </w:rPr>
        <w:t>现场预约</w:t>
      </w:r>
      <w:bookmarkEnd w:id="11"/>
      <w:bookmarkEnd w:id="12"/>
      <w:bookmarkEnd w:id="13"/>
      <w:bookmarkEnd w:id="14"/>
    </w:p>
    <w:p>
      <w:pPr>
        <w:pStyle w:val="16"/>
        <w:ind w:firstLine="420" w:firstLineChars="200"/>
      </w:pPr>
      <w:r>
        <w:rPr>
          <w:rFonts w:hint="eastAsia"/>
        </w:rPr>
        <w:t xml:space="preserve">当某些特殊情况下，学生或教师需要临时使用实验室时，可以进行实验室现场预约，按情况在现场预约页面填写预约信息，然后再由老师或者系统管理员进行审批。 </w:t>
      </w:r>
    </w:p>
    <w:p>
      <w:pPr>
        <w:rPr>
          <w:sz w:val="28"/>
          <w:szCs w:val="28"/>
        </w:rPr>
      </w:pPr>
      <w:r>
        <w:drawing>
          <wp:inline distT="0" distB="0" distL="0" distR="0">
            <wp:extent cx="5274310" cy="21475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147570"/>
                    </a:xfrm>
                    <a:prstGeom prst="rect">
                      <a:avLst/>
                    </a:prstGeom>
                  </pic:spPr>
                </pic:pic>
              </a:graphicData>
            </a:graphic>
          </wp:inline>
        </w:drawing>
      </w:r>
    </w:p>
    <w:p>
      <w:pPr>
        <w:pStyle w:val="4"/>
        <w:widowControl/>
        <w:numPr>
          <w:ilvl w:val="1"/>
          <w:numId w:val="1"/>
        </w:numPr>
        <w:spacing w:line="360" w:lineRule="auto"/>
        <w:rPr>
          <w:rFonts w:ascii="宋体" w:hAnsi="宋体"/>
          <w:sz w:val="24"/>
        </w:rPr>
      </w:pPr>
      <w:bookmarkStart w:id="15" w:name="_Toc126759294"/>
      <w:bookmarkStart w:id="16" w:name="_Toc99731139"/>
      <w:bookmarkStart w:id="17" w:name="_Toc86759255"/>
      <w:r>
        <w:rPr>
          <w:rFonts w:hint="eastAsia" w:ascii="宋体" w:hAnsi="宋体"/>
          <w:sz w:val="24"/>
        </w:rPr>
        <w:t>我的预约</w:t>
      </w:r>
      <w:bookmarkEnd w:id="15"/>
      <w:bookmarkEnd w:id="16"/>
    </w:p>
    <w:p>
      <w:pPr>
        <w:pStyle w:val="16"/>
        <w:ind w:firstLine="420" w:firstLineChars="200"/>
      </w:pPr>
      <w:r>
        <w:rPr>
          <w:rFonts w:hint="eastAsia"/>
        </w:rPr>
        <w:t>在教师有预约实验室的情况下，我的预约为老师提供，查看本人预约情况以及审核情况。</w:t>
      </w:r>
    </w:p>
    <w:p>
      <w:r>
        <w:drawing>
          <wp:inline distT="0" distB="0" distL="0" distR="0">
            <wp:extent cx="5274310" cy="19970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1997075"/>
                    </a:xfrm>
                    <a:prstGeom prst="rect">
                      <a:avLst/>
                    </a:prstGeom>
                  </pic:spPr>
                </pic:pic>
              </a:graphicData>
            </a:graphic>
          </wp:inline>
        </w:drawing>
      </w:r>
    </w:p>
    <w:bookmarkEnd w:id="17"/>
    <w:p>
      <w:pPr>
        <w:pStyle w:val="4"/>
        <w:widowControl/>
        <w:numPr>
          <w:ilvl w:val="1"/>
          <w:numId w:val="1"/>
        </w:numPr>
        <w:spacing w:line="360" w:lineRule="auto"/>
        <w:rPr>
          <w:rFonts w:ascii="宋体" w:hAnsi="宋体"/>
          <w:sz w:val="24"/>
        </w:rPr>
      </w:pPr>
      <w:bookmarkStart w:id="18" w:name="_Toc99731140"/>
      <w:bookmarkStart w:id="19" w:name="_Toc126759295"/>
      <w:bookmarkStart w:id="20" w:name="_Toc86759254"/>
      <w:bookmarkStart w:id="21" w:name="_Toc85814665"/>
      <w:bookmarkStart w:id="22" w:name="_Toc86759256"/>
      <w:r>
        <w:rPr>
          <w:rFonts w:hint="eastAsia" w:ascii="宋体" w:hAnsi="宋体"/>
          <w:sz w:val="24"/>
        </w:rPr>
        <w:t>导师预约审批</w:t>
      </w:r>
      <w:bookmarkEnd w:id="18"/>
      <w:bookmarkEnd w:id="19"/>
      <w:bookmarkEnd w:id="20"/>
      <w:bookmarkEnd w:id="21"/>
    </w:p>
    <w:p>
      <w:pPr>
        <w:pStyle w:val="16"/>
        <w:ind w:firstLine="420" w:firstLineChars="200"/>
      </w:pPr>
      <w:r>
        <w:rPr>
          <w:rFonts w:hint="eastAsia"/>
        </w:rPr>
        <w:t>此功能主要为导师提供，用于审核学生提交的实验室预约信息，点击记录后方的审核按钮，通过或者不通过。（学生预约实验室时会填写教师信息，该教师就是审核人）。</w:t>
      </w:r>
    </w:p>
    <w:p>
      <w:r>
        <w:drawing>
          <wp:inline distT="0" distB="0" distL="0" distR="0">
            <wp:extent cx="5274310" cy="15697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74310" cy="1569720"/>
                    </a:xfrm>
                    <a:prstGeom prst="rect">
                      <a:avLst/>
                    </a:prstGeom>
                  </pic:spPr>
                </pic:pic>
              </a:graphicData>
            </a:graphic>
          </wp:inline>
        </w:drawing>
      </w:r>
    </w:p>
    <w:bookmarkEnd w:id="22"/>
    <w:p>
      <w:pPr>
        <w:pStyle w:val="4"/>
        <w:widowControl/>
        <w:numPr>
          <w:ilvl w:val="1"/>
          <w:numId w:val="1"/>
        </w:numPr>
        <w:spacing w:line="360" w:lineRule="auto"/>
        <w:rPr>
          <w:rFonts w:ascii="宋体" w:hAnsi="宋体"/>
          <w:sz w:val="24"/>
        </w:rPr>
      </w:pPr>
      <w:bookmarkStart w:id="23" w:name="_Toc99731141"/>
      <w:bookmarkStart w:id="24" w:name="_Toc126759296"/>
      <w:r>
        <w:rPr>
          <w:rFonts w:hint="eastAsia" w:ascii="宋体" w:hAnsi="宋体"/>
          <w:sz w:val="24"/>
        </w:rPr>
        <w:t>管理预约审批</w:t>
      </w:r>
      <w:bookmarkEnd w:id="23"/>
      <w:bookmarkEnd w:id="24"/>
    </w:p>
    <w:p>
      <w:pPr>
        <w:pStyle w:val="16"/>
        <w:ind w:firstLine="420"/>
      </w:pPr>
      <w:r>
        <w:rPr>
          <w:rFonts w:hint="eastAsia"/>
        </w:rPr>
        <w:t>此功能主要为实验室管理员提供，用于审核学生提交的实验室预约信息，点击记录后方的审核按钮，通过或者不通过。</w:t>
      </w:r>
    </w:p>
    <w:p>
      <w:r>
        <w:drawing>
          <wp:inline distT="0" distB="0" distL="0" distR="0">
            <wp:extent cx="5274310" cy="19551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1955165"/>
                    </a:xfrm>
                    <a:prstGeom prst="rect">
                      <a:avLst/>
                    </a:prstGeom>
                  </pic:spPr>
                </pic:pic>
              </a:graphicData>
            </a:graphic>
          </wp:inline>
        </w:drawing>
      </w:r>
    </w:p>
    <w:p>
      <w:pPr>
        <w:pStyle w:val="3"/>
        <w:numPr>
          <w:ilvl w:val="0"/>
          <w:numId w:val="1"/>
        </w:numPr>
      </w:pPr>
      <w:bookmarkStart w:id="25" w:name="_Toc86759260"/>
      <w:bookmarkStart w:id="26" w:name="_Toc126759300"/>
      <w:bookmarkStart w:id="27" w:name="_Toc99731145"/>
      <w:r>
        <w:rPr>
          <w:rFonts w:hint="eastAsia"/>
        </w:rPr>
        <w:t>信誉积分</w:t>
      </w:r>
      <w:bookmarkEnd w:id="25"/>
      <w:bookmarkEnd w:id="26"/>
      <w:bookmarkEnd w:id="27"/>
    </w:p>
    <w:p>
      <w:pPr>
        <w:pStyle w:val="4"/>
        <w:widowControl/>
        <w:numPr>
          <w:ilvl w:val="1"/>
          <w:numId w:val="1"/>
        </w:numPr>
        <w:rPr>
          <w:rFonts w:ascii="宋体" w:hAnsi="宋体"/>
          <w:sz w:val="24"/>
        </w:rPr>
      </w:pPr>
      <w:bookmarkStart w:id="28" w:name="_Toc126759301"/>
      <w:bookmarkStart w:id="29" w:name="_Toc86759261"/>
      <w:bookmarkStart w:id="30" w:name="_Toc99731146"/>
      <w:r>
        <w:rPr>
          <w:rFonts w:hint="eastAsia" w:ascii="宋体" w:hAnsi="宋体"/>
          <w:sz w:val="24"/>
        </w:rPr>
        <w:t>积分管理</w:t>
      </w:r>
      <w:bookmarkEnd w:id="28"/>
      <w:bookmarkEnd w:id="29"/>
      <w:bookmarkEnd w:id="30"/>
    </w:p>
    <w:p>
      <w:pPr>
        <w:pStyle w:val="16"/>
        <w:ind w:firstLine="420"/>
      </w:pPr>
      <w:r>
        <w:rPr>
          <w:rFonts w:hint="eastAsia"/>
        </w:rPr>
        <w:t>积分管理可以看到手动扣分或者自动扣分的记录，以及扣除信誉积分的原因。</w:t>
      </w:r>
    </w:p>
    <w:p>
      <w:r>
        <w:drawing>
          <wp:inline distT="0" distB="0" distL="0" distR="0">
            <wp:extent cx="5274310" cy="178816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1788160"/>
                    </a:xfrm>
                    <a:prstGeom prst="rect">
                      <a:avLst/>
                    </a:prstGeom>
                  </pic:spPr>
                </pic:pic>
              </a:graphicData>
            </a:graphic>
          </wp:inline>
        </w:drawing>
      </w:r>
    </w:p>
    <w:p>
      <w:pPr>
        <w:pStyle w:val="4"/>
        <w:widowControl/>
        <w:numPr>
          <w:ilvl w:val="1"/>
          <w:numId w:val="1"/>
        </w:numPr>
        <w:rPr>
          <w:rFonts w:ascii="宋体" w:hAnsi="宋体"/>
          <w:sz w:val="24"/>
        </w:rPr>
      </w:pPr>
      <w:bookmarkStart w:id="31" w:name="_Toc126759302"/>
      <w:bookmarkStart w:id="32" w:name="_Toc86759263"/>
      <w:bookmarkStart w:id="33" w:name="_Toc99731147"/>
      <w:bookmarkStart w:id="34" w:name="_Toc86759262"/>
      <w:r>
        <w:rPr>
          <w:rFonts w:hint="eastAsia" w:ascii="宋体" w:hAnsi="宋体"/>
          <w:sz w:val="24"/>
        </w:rPr>
        <w:t>手动扣分</w:t>
      </w:r>
      <w:bookmarkEnd w:id="31"/>
      <w:bookmarkEnd w:id="32"/>
      <w:bookmarkEnd w:id="33"/>
    </w:p>
    <w:p>
      <w:pPr>
        <w:pStyle w:val="16"/>
        <w:ind w:firstLine="420"/>
      </w:pPr>
      <w:r>
        <w:rPr>
          <w:rFonts w:hint="eastAsia"/>
        </w:rPr>
        <w:t>系统提供可以手动扣分和加分的功能。</w:t>
      </w:r>
    </w:p>
    <w:p>
      <w:r>
        <w:drawing>
          <wp:inline distT="0" distB="0" distL="0" distR="0">
            <wp:extent cx="5274310" cy="18294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5274310" cy="1829435"/>
                    </a:xfrm>
                    <a:prstGeom prst="rect">
                      <a:avLst/>
                    </a:prstGeom>
                  </pic:spPr>
                </pic:pic>
              </a:graphicData>
            </a:graphic>
          </wp:inline>
        </w:drawing>
      </w:r>
    </w:p>
    <w:p>
      <w:pPr>
        <w:pStyle w:val="4"/>
        <w:widowControl/>
        <w:numPr>
          <w:ilvl w:val="1"/>
          <w:numId w:val="1"/>
        </w:numPr>
        <w:rPr>
          <w:rFonts w:ascii="宋体" w:hAnsi="宋体"/>
          <w:sz w:val="24"/>
        </w:rPr>
      </w:pPr>
      <w:bookmarkStart w:id="35" w:name="_Toc126759303"/>
      <w:bookmarkStart w:id="36" w:name="_Toc99731148"/>
      <w:r>
        <w:rPr>
          <w:rFonts w:hint="eastAsia" w:ascii="宋体" w:hAnsi="宋体"/>
          <w:sz w:val="24"/>
        </w:rPr>
        <w:t>扣分规则</w:t>
      </w:r>
      <w:bookmarkEnd w:id="35"/>
      <w:bookmarkEnd w:id="36"/>
    </w:p>
    <w:p>
      <w:pPr>
        <w:pStyle w:val="16"/>
        <w:ind w:firstLine="420"/>
      </w:pPr>
      <w:r>
        <w:rPr>
          <w:rFonts w:hint="eastAsia"/>
        </w:rPr>
        <w:t>系统自带一些扣分规则，需要的可开启。</w:t>
      </w:r>
    </w:p>
    <w:p>
      <w:r>
        <w:drawing>
          <wp:inline distT="0" distB="0" distL="0" distR="0">
            <wp:extent cx="5274310" cy="194183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274310" cy="1941830"/>
                    </a:xfrm>
                    <a:prstGeom prst="rect">
                      <a:avLst/>
                    </a:prstGeom>
                  </pic:spPr>
                </pic:pic>
              </a:graphicData>
            </a:graphic>
          </wp:inline>
        </w:drawing>
      </w:r>
    </w:p>
    <w:p>
      <w:pPr>
        <w:pStyle w:val="4"/>
        <w:widowControl/>
        <w:numPr>
          <w:ilvl w:val="1"/>
          <w:numId w:val="1"/>
        </w:numPr>
        <w:rPr>
          <w:rFonts w:ascii="宋体" w:hAnsi="宋体"/>
          <w:sz w:val="24"/>
        </w:rPr>
      </w:pPr>
      <w:bookmarkStart w:id="37" w:name="_Toc99731149"/>
      <w:bookmarkStart w:id="38" w:name="_Toc126759304"/>
      <w:r>
        <w:rPr>
          <w:rFonts w:hint="eastAsia" w:ascii="宋体" w:hAnsi="宋体"/>
          <w:sz w:val="24"/>
        </w:rPr>
        <w:t>黑名单管理</w:t>
      </w:r>
      <w:bookmarkEnd w:id="34"/>
      <w:bookmarkEnd w:id="37"/>
      <w:bookmarkEnd w:id="38"/>
    </w:p>
    <w:p>
      <w:pPr>
        <w:pStyle w:val="16"/>
        <w:ind w:firstLine="420"/>
      </w:pPr>
      <w:r>
        <w:rPr>
          <w:rFonts w:hint="eastAsia"/>
        </w:rPr>
        <w:t>加入黑名单后此人就不能在前台预约实验室，可以添加以及删除</w:t>
      </w:r>
    </w:p>
    <w:p>
      <w:r>
        <w:drawing>
          <wp:inline distT="0" distB="0" distL="0" distR="0">
            <wp:extent cx="5274310" cy="183197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1831975"/>
                    </a:xfrm>
                    <a:prstGeom prst="rect">
                      <a:avLst/>
                    </a:prstGeom>
                  </pic:spPr>
                </pic:pic>
              </a:graphicData>
            </a:graphic>
          </wp:inline>
        </w:drawing>
      </w:r>
    </w:p>
    <w:p>
      <w:pPr>
        <w:pStyle w:val="3"/>
        <w:numPr>
          <w:ilvl w:val="0"/>
          <w:numId w:val="1"/>
        </w:numPr>
      </w:pPr>
      <w:bookmarkStart w:id="39" w:name="_Toc86759270"/>
      <w:bookmarkStart w:id="40" w:name="_Toc126759305"/>
      <w:bookmarkStart w:id="41" w:name="_Toc99731154"/>
      <w:r>
        <w:rPr>
          <w:rFonts w:hint="eastAsia"/>
        </w:rPr>
        <w:t>查询统计</w:t>
      </w:r>
      <w:bookmarkEnd w:id="39"/>
      <w:bookmarkEnd w:id="40"/>
      <w:bookmarkEnd w:id="41"/>
      <w:r>
        <w:rPr>
          <w:rFonts w:hint="eastAsia"/>
        </w:rPr>
        <w:t xml:space="preserve"> </w:t>
      </w:r>
    </w:p>
    <w:p>
      <w:pPr>
        <w:pStyle w:val="4"/>
        <w:widowControl/>
        <w:numPr>
          <w:ilvl w:val="1"/>
          <w:numId w:val="1"/>
        </w:numPr>
        <w:rPr>
          <w:rFonts w:ascii="宋体" w:hAnsi="宋体"/>
          <w:sz w:val="24"/>
        </w:rPr>
      </w:pPr>
      <w:bookmarkStart w:id="42" w:name="_Toc126759306"/>
      <w:bookmarkStart w:id="43" w:name="_Toc99731155"/>
      <w:bookmarkStart w:id="44" w:name="_Toc86759272"/>
      <w:bookmarkStart w:id="45" w:name="_Toc86759271"/>
      <w:r>
        <w:rPr>
          <w:rFonts w:hint="eastAsia" w:ascii="宋体" w:hAnsi="宋体"/>
          <w:sz w:val="24"/>
        </w:rPr>
        <w:t>开放总览</w:t>
      </w:r>
      <w:bookmarkEnd w:id="42"/>
      <w:bookmarkEnd w:id="43"/>
      <w:bookmarkEnd w:id="44"/>
    </w:p>
    <w:p>
      <w:r>
        <w:drawing>
          <wp:inline distT="0" distB="0" distL="0" distR="0">
            <wp:extent cx="5274310" cy="212915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5274310" cy="2129155"/>
                    </a:xfrm>
                    <a:prstGeom prst="rect">
                      <a:avLst/>
                    </a:prstGeom>
                  </pic:spPr>
                </pic:pic>
              </a:graphicData>
            </a:graphic>
          </wp:inline>
        </w:drawing>
      </w:r>
    </w:p>
    <w:p>
      <w:pPr>
        <w:pStyle w:val="4"/>
        <w:widowControl/>
        <w:numPr>
          <w:ilvl w:val="1"/>
          <w:numId w:val="1"/>
        </w:numPr>
        <w:rPr>
          <w:rFonts w:ascii="宋体" w:hAnsi="宋体"/>
          <w:sz w:val="24"/>
        </w:rPr>
      </w:pPr>
      <w:bookmarkStart w:id="46" w:name="_Toc99731156"/>
      <w:bookmarkStart w:id="47" w:name="_Toc126759307"/>
      <w:r>
        <w:rPr>
          <w:rFonts w:hint="eastAsia" w:ascii="宋体" w:hAnsi="宋体"/>
          <w:sz w:val="24"/>
        </w:rPr>
        <w:t>预约记录</w:t>
      </w:r>
      <w:bookmarkEnd w:id="46"/>
      <w:bookmarkEnd w:id="47"/>
    </w:p>
    <w:p>
      <w:r>
        <w:drawing>
          <wp:inline distT="0" distB="0" distL="0" distR="0">
            <wp:extent cx="5274310" cy="165290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74310" cy="1652905"/>
                    </a:xfrm>
                    <a:prstGeom prst="rect">
                      <a:avLst/>
                    </a:prstGeom>
                  </pic:spPr>
                </pic:pic>
              </a:graphicData>
            </a:graphic>
          </wp:inline>
        </w:drawing>
      </w:r>
    </w:p>
    <w:p>
      <w:pPr>
        <w:pStyle w:val="4"/>
        <w:widowControl/>
        <w:numPr>
          <w:ilvl w:val="1"/>
          <w:numId w:val="1"/>
        </w:numPr>
        <w:spacing w:line="360" w:lineRule="auto"/>
        <w:rPr>
          <w:rFonts w:ascii="宋体" w:hAnsi="宋体"/>
          <w:sz w:val="24"/>
        </w:rPr>
      </w:pPr>
      <w:bookmarkStart w:id="48" w:name="_Toc99731157"/>
      <w:bookmarkStart w:id="49" w:name="_Toc126759308"/>
      <w:r>
        <w:rPr>
          <w:rFonts w:hint="eastAsia" w:ascii="宋体" w:hAnsi="宋体"/>
          <w:sz w:val="24"/>
        </w:rPr>
        <w:t>开出率</w:t>
      </w:r>
      <w:bookmarkEnd w:id="45"/>
      <w:r>
        <w:rPr>
          <w:rFonts w:hint="eastAsia" w:ascii="宋体" w:hAnsi="宋体"/>
          <w:sz w:val="24"/>
        </w:rPr>
        <w:t>统计</w:t>
      </w:r>
      <w:bookmarkEnd w:id="48"/>
      <w:bookmarkEnd w:id="49"/>
    </w:p>
    <w:p>
      <w:pPr>
        <w:spacing w:line="360" w:lineRule="auto"/>
      </w:pPr>
      <w:r>
        <w:drawing>
          <wp:inline distT="0" distB="0" distL="0" distR="0">
            <wp:extent cx="5274310" cy="173672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5274310" cy="1736725"/>
                    </a:xfrm>
                    <a:prstGeom prst="rect">
                      <a:avLst/>
                    </a:prstGeom>
                  </pic:spPr>
                </pic:pic>
              </a:graphicData>
            </a:graphic>
          </wp:inline>
        </w:drawing>
      </w:r>
    </w:p>
    <w:p/>
    <w:sectPr>
      <w:headerReference r:id="rId3" w:type="default"/>
      <w:footerReference r:id="rId4" w:type="default"/>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雅痞-简">
    <w:altName w:val="宋体"/>
    <w:panose1 w:val="00000000000000000000"/>
    <w:charset w:val="86"/>
    <w:family w:val="swiss"/>
    <w:pitch w:val="default"/>
    <w:sig w:usb0="00000000" w:usb1="00000000" w:usb2="0000001E"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微软雅黑" w:hAnsi="微软雅黑" w:eastAsia="微软雅黑" w:cs="微软雅黑"/>
      </w:rPr>
    </w:pPr>
    <w:r>
      <w:rPr>
        <w:rFonts w:hint="eastAsia" w:ascii="微软雅黑" w:hAnsi="微软雅黑" w:eastAsia="微软雅黑" w:cs="微软雅黑"/>
      </w:rPr>
      <mc:AlternateContent>
        <mc:Choice Requires="wps">
          <w:drawing>
            <wp:anchor distT="0" distB="0" distL="114300" distR="114300" simplePos="0" relativeHeight="251659264" behindDoc="0" locked="0" layoutInCell="1" allowOverlap="1">
              <wp:simplePos x="0" y="0"/>
              <wp:positionH relativeFrom="margin">
                <wp:posOffset>4816475</wp:posOffset>
              </wp:positionH>
              <wp:positionV relativeFrom="paragraph">
                <wp:posOffset>8890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b/>
                              <w:bCs/>
                              <w:color w:val="0D0D0D" w:themeColor="text1" w:themeTint="F2"/>
                              <w:sz w:val="24"/>
                              <w14:textFill>
                                <w14:solidFill>
                                  <w14:schemeClr w14:val="tx1">
                                    <w14:lumMod w14:val="95000"/>
                                    <w14:lumOff w14:val="5000"/>
                                  </w14:schemeClr>
                                </w14:solidFill>
                              </w14:textFill>
                            </w:rPr>
                          </w:pPr>
                          <w:r>
                            <w:rPr>
                              <w:b/>
                              <w:bCs/>
                              <w:color w:val="0D0D0D" w:themeColor="text1" w:themeTint="F2"/>
                              <w:sz w:val="24"/>
                              <w14:textFill>
                                <w14:solidFill>
                                  <w14:schemeClr w14:val="tx1">
                                    <w14:lumMod w14:val="95000"/>
                                    <w14:lumOff w14:val="5000"/>
                                  </w14:schemeClr>
                                </w14:solidFill>
                              </w14:textFill>
                            </w:rPr>
                            <w:fldChar w:fldCharType="begin"/>
                          </w:r>
                          <w:r>
                            <w:rPr>
                              <w:b/>
                              <w:bCs/>
                              <w:color w:val="0D0D0D" w:themeColor="text1" w:themeTint="F2"/>
                              <w:sz w:val="24"/>
                              <w14:textFill>
                                <w14:solidFill>
                                  <w14:schemeClr w14:val="tx1">
                                    <w14:lumMod w14:val="95000"/>
                                    <w14:lumOff w14:val="5000"/>
                                  </w14:schemeClr>
                                </w14:solidFill>
                              </w14:textFill>
                            </w:rPr>
                            <w:instrText xml:space="preserve"> PAGE  \* MERGEFORMAT </w:instrText>
                          </w:r>
                          <w:r>
                            <w:rPr>
                              <w:b/>
                              <w:bCs/>
                              <w:color w:val="0D0D0D" w:themeColor="text1" w:themeTint="F2"/>
                              <w:sz w:val="24"/>
                              <w14:textFill>
                                <w14:solidFill>
                                  <w14:schemeClr w14:val="tx1">
                                    <w14:lumMod w14:val="95000"/>
                                    <w14:lumOff w14:val="5000"/>
                                  </w14:schemeClr>
                                </w14:solidFill>
                              </w14:textFill>
                            </w:rPr>
                            <w:fldChar w:fldCharType="separate"/>
                          </w:r>
                          <w:r>
                            <w:rPr>
                              <w:b/>
                              <w:bCs/>
                              <w:color w:val="0D0D0D" w:themeColor="text1" w:themeTint="F2"/>
                              <w:sz w:val="24"/>
                              <w14:textFill>
                                <w14:solidFill>
                                  <w14:schemeClr w14:val="tx1">
                                    <w14:lumMod w14:val="95000"/>
                                    <w14:lumOff w14:val="5000"/>
                                  </w14:schemeClr>
                                </w14:solidFill>
                              </w14:textFill>
                            </w:rPr>
                            <w:t>1</w:t>
                          </w:r>
                          <w:r>
                            <w:rPr>
                              <w:b/>
                              <w:bCs/>
                              <w:color w:val="0D0D0D" w:themeColor="text1" w:themeTint="F2"/>
                              <w:sz w:val="24"/>
                              <w14:textFill>
                                <w14:solidFill>
                                  <w14:schemeClr w14:val="tx1">
                                    <w14:lumMod w14:val="95000"/>
                                    <w14:lumOff w14:val="5000"/>
                                  </w14:schemeClr>
                                </w14:solidFill>
                              </w14:textFill>
                            </w:rPr>
                            <w:fldChar w:fldCharType="end"/>
                          </w:r>
                          <w:r>
                            <w:rPr>
                              <w:b/>
                              <w:bCs/>
                              <w:color w:val="0D0D0D" w:themeColor="text1" w:themeTint="F2"/>
                              <w:sz w:val="24"/>
                              <w14:textFill>
                                <w14:solidFill>
                                  <w14:schemeClr w14:val="tx1">
                                    <w14:lumMod w14:val="95000"/>
                                    <w14:lumOff w14:val="5000"/>
                                  </w14:schemeClr>
                                </w14:solidFill>
                              </w14:textFill>
                            </w:rPr>
                            <w:t xml:space="preserve"> / </w:t>
                          </w:r>
                          <w:r>
                            <w:rPr>
                              <w:b/>
                              <w:bCs/>
                              <w:color w:val="0D0D0D" w:themeColor="text1" w:themeTint="F2"/>
                              <w:sz w:val="24"/>
                              <w14:textFill>
                                <w14:solidFill>
                                  <w14:schemeClr w14:val="tx1">
                                    <w14:lumMod w14:val="95000"/>
                                    <w14:lumOff w14:val="5000"/>
                                  </w14:schemeClr>
                                </w14:solidFill>
                              </w14:textFill>
                            </w:rPr>
                            <w:fldChar w:fldCharType="begin"/>
                          </w:r>
                          <w:r>
                            <w:rPr>
                              <w:b/>
                              <w:bCs/>
                              <w:color w:val="0D0D0D" w:themeColor="text1" w:themeTint="F2"/>
                              <w:sz w:val="24"/>
                              <w14:textFill>
                                <w14:solidFill>
                                  <w14:schemeClr w14:val="tx1">
                                    <w14:lumMod w14:val="95000"/>
                                    <w14:lumOff w14:val="5000"/>
                                  </w14:schemeClr>
                                </w14:solidFill>
                              </w14:textFill>
                            </w:rPr>
                            <w:instrText xml:space="preserve"> NUMPAGES  \* MERGEFORMAT </w:instrText>
                          </w:r>
                          <w:r>
                            <w:rPr>
                              <w:b/>
                              <w:bCs/>
                              <w:color w:val="0D0D0D" w:themeColor="text1" w:themeTint="F2"/>
                              <w:sz w:val="24"/>
                              <w14:textFill>
                                <w14:solidFill>
                                  <w14:schemeClr w14:val="tx1">
                                    <w14:lumMod w14:val="95000"/>
                                    <w14:lumOff w14:val="5000"/>
                                  </w14:schemeClr>
                                </w14:solidFill>
                              </w14:textFill>
                            </w:rPr>
                            <w:fldChar w:fldCharType="separate"/>
                          </w:r>
                          <w:r>
                            <w:rPr>
                              <w:b/>
                              <w:bCs/>
                              <w:color w:val="0D0D0D" w:themeColor="text1" w:themeTint="F2"/>
                              <w:sz w:val="24"/>
                              <w14:textFill>
                                <w14:solidFill>
                                  <w14:schemeClr w14:val="tx1">
                                    <w14:lumMod w14:val="95000"/>
                                    <w14:lumOff w14:val="5000"/>
                                  </w14:schemeClr>
                                </w14:solidFill>
                              </w14:textFill>
                            </w:rPr>
                            <w:t>45</w:t>
                          </w:r>
                          <w:r>
                            <w:rPr>
                              <w:b/>
                              <w:bCs/>
                              <w:color w:val="0D0D0D" w:themeColor="text1" w:themeTint="F2"/>
                              <w:sz w:val="24"/>
                              <w14:textFill>
                                <w14:solidFill>
                                  <w14:schemeClr w14:val="tx1">
                                    <w14:lumMod w14:val="95000"/>
                                    <w14:lumOff w14:val="5000"/>
                                  </w14:schemeClr>
                                </w14:solidFill>
                              </w14:textFil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79.25pt;margin-top:0.7pt;height:144pt;width:144pt;mso-position-horizontal-relative:margin;mso-wrap-style:none;z-index:251659264;mso-width-relative:page;mso-height-relative:page;" filled="f" stroked="f" coordsize="21600,21600" o:gfxdata="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e7nWbXAAAACgEAAA8AAAAAAAAAAQAgAAAAIgAAAGRycy9kb3ducmV2LnhtbFBLAQIU&#10;ABQAAAAIAIdO4kBnna/4LQIAAFcEAAAOAAAAAAAAAAEAIAAAACYBAABkcnMvZTJvRG9jLnhtbFBL&#10;BQYAAAAABgAGAFkBAADFBQAAAAA=&#10;">
              <v:fill on="f" focussize="0,0"/>
              <v:stroke on="f" weight="0.5pt"/>
              <v:imagedata o:title=""/>
              <o:lock v:ext="edit" aspectratio="f"/>
              <v:textbox inset="0mm,0mm,0mm,0mm" style="mso-fit-shape-to-text:t;">
                <w:txbxContent>
                  <w:p>
                    <w:pPr>
                      <w:pStyle w:val="6"/>
                      <w:rPr>
                        <w:b/>
                        <w:bCs/>
                        <w:color w:val="0D0D0D" w:themeColor="text1" w:themeTint="F2"/>
                        <w:sz w:val="24"/>
                        <w14:textFill>
                          <w14:solidFill>
                            <w14:schemeClr w14:val="tx1">
                              <w14:lumMod w14:val="95000"/>
                              <w14:lumOff w14:val="5000"/>
                            </w14:schemeClr>
                          </w14:solidFill>
                        </w14:textFill>
                      </w:rPr>
                    </w:pPr>
                    <w:r>
                      <w:rPr>
                        <w:b/>
                        <w:bCs/>
                        <w:color w:val="0D0D0D" w:themeColor="text1" w:themeTint="F2"/>
                        <w:sz w:val="24"/>
                        <w14:textFill>
                          <w14:solidFill>
                            <w14:schemeClr w14:val="tx1">
                              <w14:lumMod w14:val="95000"/>
                              <w14:lumOff w14:val="5000"/>
                            </w14:schemeClr>
                          </w14:solidFill>
                        </w14:textFill>
                      </w:rPr>
                      <w:fldChar w:fldCharType="begin"/>
                    </w:r>
                    <w:r>
                      <w:rPr>
                        <w:b/>
                        <w:bCs/>
                        <w:color w:val="0D0D0D" w:themeColor="text1" w:themeTint="F2"/>
                        <w:sz w:val="24"/>
                        <w14:textFill>
                          <w14:solidFill>
                            <w14:schemeClr w14:val="tx1">
                              <w14:lumMod w14:val="95000"/>
                              <w14:lumOff w14:val="5000"/>
                            </w14:schemeClr>
                          </w14:solidFill>
                        </w14:textFill>
                      </w:rPr>
                      <w:instrText xml:space="preserve"> PAGE  \* MERGEFORMAT </w:instrText>
                    </w:r>
                    <w:r>
                      <w:rPr>
                        <w:b/>
                        <w:bCs/>
                        <w:color w:val="0D0D0D" w:themeColor="text1" w:themeTint="F2"/>
                        <w:sz w:val="24"/>
                        <w14:textFill>
                          <w14:solidFill>
                            <w14:schemeClr w14:val="tx1">
                              <w14:lumMod w14:val="95000"/>
                              <w14:lumOff w14:val="5000"/>
                            </w14:schemeClr>
                          </w14:solidFill>
                        </w14:textFill>
                      </w:rPr>
                      <w:fldChar w:fldCharType="separate"/>
                    </w:r>
                    <w:r>
                      <w:rPr>
                        <w:b/>
                        <w:bCs/>
                        <w:color w:val="0D0D0D" w:themeColor="text1" w:themeTint="F2"/>
                        <w:sz w:val="24"/>
                        <w14:textFill>
                          <w14:solidFill>
                            <w14:schemeClr w14:val="tx1">
                              <w14:lumMod w14:val="95000"/>
                              <w14:lumOff w14:val="5000"/>
                            </w14:schemeClr>
                          </w14:solidFill>
                        </w14:textFill>
                      </w:rPr>
                      <w:t>1</w:t>
                    </w:r>
                    <w:r>
                      <w:rPr>
                        <w:b/>
                        <w:bCs/>
                        <w:color w:val="0D0D0D" w:themeColor="text1" w:themeTint="F2"/>
                        <w:sz w:val="24"/>
                        <w14:textFill>
                          <w14:solidFill>
                            <w14:schemeClr w14:val="tx1">
                              <w14:lumMod w14:val="95000"/>
                              <w14:lumOff w14:val="5000"/>
                            </w14:schemeClr>
                          </w14:solidFill>
                        </w14:textFill>
                      </w:rPr>
                      <w:fldChar w:fldCharType="end"/>
                    </w:r>
                    <w:r>
                      <w:rPr>
                        <w:b/>
                        <w:bCs/>
                        <w:color w:val="0D0D0D" w:themeColor="text1" w:themeTint="F2"/>
                        <w:sz w:val="24"/>
                        <w14:textFill>
                          <w14:solidFill>
                            <w14:schemeClr w14:val="tx1">
                              <w14:lumMod w14:val="95000"/>
                              <w14:lumOff w14:val="5000"/>
                            </w14:schemeClr>
                          </w14:solidFill>
                        </w14:textFill>
                      </w:rPr>
                      <w:t xml:space="preserve"> / </w:t>
                    </w:r>
                    <w:r>
                      <w:rPr>
                        <w:b/>
                        <w:bCs/>
                        <w:color w:val="0D0D0D" w:themeColor="text1" w:themeTint="F2"/>
                        <w:sz w:val="24"/>
                        <w14:textFill>
                          <w14:solidFill>
                            <w14:schemeClr w14:val="tx1">
                              <w14:lumMod w14:val="95000"/>
                              <w14:lumOff w14:val="5000"/>
                            </w14:schemeClr>
                          </w14:solidFill>
                        </w14:textFill>
                      </w:rPr>
                      <w:fldChar w:fldCharType="begin"/>
                    </w:r>
                    <w:r>
                      <w:rPr>
                        <w:b/>
                        <w:bCs/>
                        <w:color w:val="0D0D0D" w:themeColor="text1" w:themeTint="F2"/>
                        <w:sz w:val="24"/>
                        <w14:textFill>
                          <w14:solidFill>
                            <w14:schemeClr w14:val="tx1">
                              <w14:lumMod w14:val="95000"/>
                              <w14:lumOff w14:val="5000"/>
                            </w14:schemeClr>
                          </w14:solidFill>
                        </w14:textFill>
                      </w:rPr>
                      <w:instrText xml:space="preserve"> NUMPAGES  \* MERGEFORMAT </w:instrText>
                    </w:r>
                    <w:r>
                      <w:rPr>
                        <w:b/>
                        <w:bCs/>
                        <w:color w:val="0D0D0D" w:themeColor="text1" w:themeTint="F2"/>
                        <w:sz w:val="24"/>
                        <w14:textFill>
                          <w14:solidFill>
                            <w14:schemeClr w14:val="tx1">
                              <w14:lumMod w14:val="95000"/>
                              <w14:lumOff w14:val="5000"/>
                            </w14:schemeClr>
                          </w14:solidFill>
                        </w14:textFill>
                      </w:rPr>
                      <w:fldChar w:fldCharType="separate"/>
                    </w:r>
                    <w:r>
                      <w:rPr>
                        <w:b/>
                        <w:bCs/>
                        <w:color w:val="0D0D0D" w:themeColor="text1" w:themeTint="F2"/>
                        <w:sz w:val="24"/>
                        <w14:textFill>
                          <w14:solidFill>
                            <w14:schemeClr w14:val="tx1">
                              <w14:lumMod w14:val="95000"/>
                              <w14:lumOff w14:val="5000"/>
                            </w14:schemeClr>
                          </w14:solidFill>
                        </w14:textFill>
                      </w:rPr>
                      <w:t>45</w:t>
                    </w:r>
                    <w:r>
                      <w:rPr>
                        <w:b/>
                        <w:bCs/>
                        <w:color w:val="0D0D0D" w:themeColor="text1" w:themeTint="F2"/>
                        <w:sz w:val="24"/>
                        <w14:textFill>
                          <w14:solidFill>
                            <w14:schemeClr w14:val="tx1">
                              <w14:lumMod w14:val="95000"/>
                              <w14:lumOff w14:val="5000"/>
                            </w14:schemeClr>
                          </w14:solidFill>
                        </w14:textFill>
                      </w:rPr>
                      <w:fldChar w:fldCharType="end"/>
                    </w: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r>
      <w:rPr>
        <w:rFonts w:hint="eastAsia"/>
      </w:rPr>
      <w:t>使用说明手册</w:t>
    </w:r>
  </w:p>
  <w:p>
    <w:pPr>
      <w:pStyle w:val="7"/>
    </w:pPr>
    <w:r>
      <mc:AlternateContent>
        <mc:Choice Requires="wps">
          <w:drawing>
            <wp:anchor distT="0" distB="0" distL="114300" distR="114300" simplePos="0" relativeHeight="251661312" behindDoc="0" locked="0" layoutInCell="1" allowOverlap="1">
              <wp:simplePos x="0" y="0"/>
              <wp:positionH relativeFrom="column">
                <wp:posOffset>3068955</wp:posOffset>
              </wp:positionH>
              <wp:positionV relativeFrom="paragraph">
                <wp:posOffset>59690</wp:posOffset>
              </wp:positionV>
              <wp:extent cx="2200275" cy="1270"/>
              <wp:effectExtent l="0" t="20320" r="9525" b="35560"/>
              <wp:wrapNone/>
              <wp:docPr id="94" name="直接连接符 94"/>
              <wp:cNvGraphicFramePr/>
              <a:graphic xmlns:a="http://schemas.openxmlformats.org/drawingml/2006/main">
                <a:graphicData uri="http://schemas.microsoft.com/office/word/2010/wordprocessingShape">
                  <wps:wsp>
                    <wps:cNvCnPr/>
                    <wps:spPr>
                      <a:xfrm flipV="1">
                        <a:off x="4431030" y="912495"/>
                        <a:ext cx="2200275" cy="1270"/>
                      </a:xfrm>
                      <a:prstGeom prst="line">
                        <a:avLst/>
                      </a:prstGeom>
                      <a:ln w="412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1.65pt;margin-top:4.7pt;height:0.1pt;width:173.25pt;z-index:251661312;mso-width-relative:page;mso-height-relative:page;" filled="f" stroked="t" coordsize="21600,21600" o:gfxdata="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4+9k1gAAAAcBAAAPAAAAAAAAAAEAIAAAACIAAABkcnMvZG93bnJl&#10;di54bWxQSwECFAAUAAAACACHTuJAZLULbP8BAADMAwAADgAAAAAAAAABACAAAAAlAQAAZHJzL2Uy&#10;b0RvYy54bWxQSwUGAAAAAAYABgBZAQAAlgUAAAAA&#10;">
              <v:fill on="f" focussize="0,0"/>
              <v:stroke weight="3.25pt" color="#92D050 [3204]"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-17145</wp:posOffset>
              </wp:positionH>
              <wp:positionV relativeFrom="paragraph">
                <wp:posOffset>60960</wp:posOffset>
              </wp:positionV>
              <wp:extent cx="3019425" cy="10795"/>
              <wp:effectExtent l="0" t="3175" r="9525" b="24130"/>
              <wp:wrapNone/>
              <wp:docPr id="93" name="直接连接符 93"/>
              <wp:cNvGraphicFramePr/>
              <a:graphic xmlns:a="http://schemas.openxmlformats.org/drawingml/2006/main">
                <a:graphicData uri="http://schemas.microsoft.com/office/word/2010/wordprocessingShape">
                  <wps:wsp>
                    <wps:cNvCnPr/>
                    <wps:spPr>
                      <a:xfrm flipV="1">
                        <a:off x="1163955" y="931545"/>
                        <a:ext cx="3019425" cy="10795"/>
                      </a:xfrm>
                      <a:prstGeom prst="line">
                        <a:avLst/>
                      </a:prstGeom>
                      <a:ln w="412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35pt;margin-top:4.8pt;height:0.85pt;width:237.75pt;z-index:251660288;mso-width-relative:page;mso-height-relative:page;" filled="f" stroked="t" coordsize="21600,21600" o:gfxdata="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31btcAAAAHAQAADwAAAAAAAAABACAAAAAiAAAAZHJzL2Rvd25yZXYu&#10;eG1sUEsBAhQAFAAAAAgAh07iQKKIaqP8AQAAzQMAAA4AAAAAAAAAAQAgAAAAJgEAAGRycy9lMm9E&#10;b2MueG1sUEsFBgAAAAAGAAYAWQEAAJQFAAAAAA==&#10;">
              <v:fill on="f" focussize="0,0"/>
              <v:stroke weight="3.25pt" color="#000000 [3200]" miterlimit="8"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5C6E0D"/>
    <w:multiLevelType w:val="multilevel"/>
    <w:tmpl w:val="255C6E0D"/>
    <w:lvl w:ilvl="0" w:tentative="0">
      <w:start w:val="1"/>
      <w:numFmt w:val="decimal"/>
      <w:lvlText w:val="%1"/>
      <w:lvlJc w:val="left"/>
      <w:pPr>
        <w:ind w:left="425" w:hanging="425"/>
      </w:pPr>
      <w:rPr>
        <w:rFonts w:hint="eastAsia"/>
      </w:rPr>
    </w:lvl>
    <w:lvl w:ilvl="1" w:tentative="0">
      <w:start w:val="1"/>
      <w:numFmt w:val="decimal"/>
      <w:lvlText w:val="%1.%2"/>
      <w:lvlJc w:val="left"/>
      <w:pPr>
        <w:ind w:left="425" w:hanging="425"/>
      </w:pPr>
      <w:rPr>
        <w:rFonts w:hint="eastAsia"/>
      </w:rPr>
    </w:lvl>
    <w:lvl w:ilvl="2" w:tentative="0">
      <w:start w:val="1"/>
      <w:numFmt w:val="decimal"/>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0ZjI1Yzk5ZjFjM2NhZWJlM2VjOTFkM2ZmMjNlMzkifQ=="/>
  </w:docVars>
  <w:rsids>
    <w:rsidRoot w:val="00277AD2"/>
    <w:rsid w:val="000631A6"/>
    <w:rsid w:val="000B5271"/>
    <w:rsid w:val="001046EE"/>
    <w:rsid w:val="00241E5C"/>
    <w:rsid w:val="002728CD"/>
    <w:rsid w:val="00277AD2"/>
    <w:rsid w:val="00282C93"/>
    <w:rsid w:val="002B3418"/>
    <w:rsid w:val="0036278F"/>
    <w:rsid w:val="00366342"/>
    <w:rsid w:val="003707DA"/>
    <w:rsid w:val="00497366"/>
    <w:rsid w:val="004E0F82"/>
    <w:rsid w:val="005E7F40"/>
    <w:rsid w:val="00631C06"/>
    <w:rsid w:val="00632823"/>
    <w:rsid w:val="00AD1B7C"/>
    <w:rsid w:val="00AE7B60"/>
    <w:rsid w:val="00B22628"/>
    <w:rsid w:val="00B84B19"/>
    <w:rsid w:val="00BF7AB2"/>
    <w:rsid w:val="00CA0C6D"/>
    <w:rsid w:val="00CA45F3"/>
    <w:rsid w:val="00CD1552"/>
    <w:rsid w:val="00D86CC9"/>
    <w:rsid w:val="00DB7B0D"/>
    <w:rsid w:val="00E32E3C"/>
    <w:rsid w:val="00E4537A"/>
    <w:rsid w:val="00EB5654"/>
    <w:rsid w:val="00FC1FD4"/>
    <w:rsid w:val="00FD2B55"/>
    <w:rsid w:val="07DE3B49"/>
    <w:rsid w:val="0A1C4869"/>
    <w:rsid w:val="14846F5A"/>
    <w:rsid w:val="1D4E37F9"/>
    <w:rsid w:val="22C205C9"/>
    <w:rsid w:val="2B2067D5"/>
    <w:rsid w:val="321921D0"/>
    <w:rsid w:val="377B46F5"/>
    <w:rsid w:val="48D52555"/>
    <w:rsid w:val="4E866780"/>
    <w:rsid w:val="4F0D7F2C"/>
    <w:rsid w:val="528D03D3"/>
    <w:rsid w:val="64601415"/>
    <w:rsid w:val="64AA2690"/>
    <w:rsid w:val="650F4BE9"/>
    <w:rsid w:val="72EF0CC5"/>
    <w:rsid w:val="74DB0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qFormat="1"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微软雅黑"/>
      <w:sz w:val="24"/>
    </w:rPr>
  </w:style>
  <w:style w:type="paragraph" w:styleId="4">
    <w:name w:val="heading 3"/>
    <w:basedOn w:val="1"/>
    <w:next w:val="1"/>
    <w:qFormat/>
    <w:uiPriority w:val="0"/>
    <w:pPr>
      <w:keepNext/>
      <w:keepLines/>
      <w:spacing w:before="260" w:after="260" w:line="413" w:lineRule="auto"/>
      <w:outlineLvl w:val="2"/>
    </w:pPr>
    <w:rPr>
      <w:b/>
      <w:sz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unhideWhenUsed/>
    <w:qFormat/>
    <w:uiPriority w:val="99"/>
    <w:pPr>
      <w:tabs>
        <w:tab w:val="center" w:pos="4153"/>
        <w:tab w:val="right" w:pos="8306"/>
      </w:tabs>
      <w:snapToGrid w:val="0"/>
      <w:jc w:val="left"/>
    </w:pPr>
    <w:rPr>
      <w:sz w:val="18"/>
    </w:rPr>
  </w:style>
  <w:style w:type="paragraph" w:styleId="7">
    <w:name w:val="header"/>
    <w:basedOn w:val="1"/>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iPriority w:val="39"/>
  </w:style>
  <w:style w:type="paragraph" w:styleId="9">
    <w:name w:val="toc 2"/>
    <w:basedOn w:val="1"/>
    <w:next w:val="1"/>
    <w:qFormat/>
    <w:uiPriority w:val="39"/>
    <w:pPr>
      <w:ind w:left="420" w:leftChars="200"/>
    </w:pPr>
  </w:style>
  <w:style w:type="paragraph" w:styleId="10">
    <w:name w:val="toc 9"/>
    <w:basedOn w:val="1"/>
    <w:next w:val="1"/>
    <w:semiHidden/>
    <w:unhideWhenUsed/>
    <w:qFormat/>
    <w:uiPriority w:val="39"/>
    <w:pPr>
      <w:ind w:left="3360" w:leftChars="1600"/>
    </w:p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未处理的提及1"/>
    <w:basedOn w:val="12"/>
    <w:semiHidden/>
    <w:unhideWhenUsed/>
    <w:qFormat/>
    <w:uiPriority w:val="99"/>
    <w:rPr>
      <w:color w:val="605E5C"/>
      <w:shd w:val="clear" w:color="auto" w:fill="E1DFDD"/>
    </w:rPr>
  </w:style>
  <w:style w:type="paragraph" w:customStyle="1" w:styleId="1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6">
    <w:name w:val="正文1.5"/>
    <w:basedOn w:val="1"/>
    <w:link w:val="17"/>
    <w:qFormat/>
    <w:uiPriority w:val="0"/>
    <w:pPr>
      <w:spacing w:line="360" w:lineRule="auto"/>
    </w:pPr>
    <w:rPr>
      <w:rFonts w:cs="Times New Roman"/>
    </w:rPr>
  </w:style>
  <w:style w:type="character" w:customStyle="1" w:styleId="17">
    <w:name w:val="正文1.5 字符"/>
    <w:basedOn w:val="12"/>
    <w:link w:val="16"/>
    <w:qFormat/>
    <w:uiPriority w:val="0"/>
    <w:rPr>
      <w:rFonts w:asciiTheme="minorHAnsi" w:hAnsiTheme="minorHAnsi" w:eastAsiaTheme="minorEastAsia"/>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60B8E5-DD26-4377-83D4-BB5E75658E4B}">
  <ds:schemaRefs/>
</ds:datastoreItem>
</file>

<file path=docProps/app.xml><?xml version="1.0" encoding="utf-8"?>
<Properties xmlns="http://schemas.openxmlformats.org/officeDocument/2006/extended-properties" xmlns:vt="http://schemas.openxmlformats.org/officeDocument/2006/docPropsVTypes">
  <Template>Normal.dotm</Template>
  <Pages>9</Pages>
  <Words>352</Words>
  <Characters>2009</Characters>
  <Lines>16</Lines>
  <Paragraphs>4</Paragraphs>
  <TotalTime>80</TotalTime>
  <ScaleCrop>false</ScaleCrop>
  <LinksUpToDate>false</LinksUpToDate>
  <CharactersWithSpaces>2357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2023-02-01T02:49:00Z</dcterms:created>
  <dc:creator>Microsoft Office User</dc:creator>
  <cp:lastModifiedBy>。。。</cp:lastModifiedBy>
  <dcterms:modified xsi:type="dcterms:W3CDTF">2023-11-01T06:56:13Z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28DDFBFA25AA4839B893D2E3215D0391</vt:lpwstr>
  </property>
</Properties>
</file>